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1A3B0" w14:textId="7EB590F8" w:rsidR="00D61974" w:rsidRPr="00D61974" w:rsidRDefault="00D61974" w:rsidP="00D61974">
      <w:pPr>
        <w:spacing w:line="276" w:lineRule="auto"/>
        <w:jc w:val="left"/>
        <w:rPr>
          <w:rFonts w:ascii="Times New Roman" w:hAnsi="Times New Roman" w:cs="Times New Roman"/>
          <w:sz w:val="22"/>
          <w:szCs w:val="20"/>
        </w:rPr>
      </w:pPr>
      <w:r w:rsidRPr="00D61974">
        <w:rPr>
          <w:rFonts w:ascii="Times New Roman" w:hAnsi="Times New Roman" w:cs="Times New Roman"/>
          <w:sz w:val="22"/>
          <w:szCs w:val="20"/>
        </w:rPr>
        <w:t>5</w:t>
      </w:r>
      <w:r w:rsidRPr="00D61974">
        <w:rPr>
          <w:rFonts w:ascii="Times New Roman" w:hAnsi="Times New Roman" w:cs="Times New Roman"/>
          <w:sz w:val="22"/>
          <w:szCs w:val="20"/>
          <w:vertAlign w:val="superscript"/>
        </w:rPr>
        <w:t>th</w:t>
      </w:r>
      <w:r w:rsidRPr="00D61974">
        <w:rPr>
          <w:rFonts w:ascii="Times New Roman" w:hAnsi="Times New Roman" w:cs="Times New Roman"/>
          <w:sz w:val="22"/>
          <w:szCs w:val="20"/>
        </w:rPr>
        <w:t xml:space="preserve"> Asia Pacific Meeting</w:t>
      </w:r>
    </w:p>
    <w:p w14:paraId="4D778EFE" w14:textId="64719E1E" w:rsidR="00D61974" w:rsidRPr="00D61974" w:rsidRDefault="00D61974" w:rsidP="00D61974">
      <w:pPr>
        <w:spacing w:line="276" w:lineRule="auto"/>
        <w:jc w:val="left"/>
        <w:rPr>
          <w:rFonts w:ascii="Times New Roman" w:hAnsi="Times New Roman" w:cs="Times New Roman"/>
          <w:sz w:val="22"/>
          <w:szCs w:val="20"/>
        </w:rPr>
      </w:pPr>
      <w:r w:rsidRPr="00D61974">
        <w:rPr>
          <w:rFonts w:ascii="Times New Roman" w:hAnsi="Times New Roman" w:cs="Times New Roman"/>
          <w:sz w:val="22"/>
          <w:szCs w:val="20"/>
        </w:rPr>
        <w:t>Balikpapan, Indonesia</w:t>
      </w:r>
    </w:p>
    <w:p w14:paraId="16876D1D" w14:textId="24D1454A" w:rsidR="00D61974" w:rsidRPr="00D61974" w:rsidRDefault="00D61974" w:rsidP="00D61974">
      <w:pPr>
        <w:spacing w:line="276" w:lineRule="auto"/>
        <w:jc w:val="left"/>
        <w:rPr>
          <w:rFonts w:ascii="Times New Roman" w:hAnsi="Times New Roman" w:cs="Times New Roman"/>
          <w:sz w:val="22"/>
          <w:szCs w:val="20"/>
        </w:rPr>
      </w:pPr>
      <w:r w:rsidRPr="00D61974">
        <w:rPr>
          <w:rFonts w:ascii="Times New Roman" w:hAnsi="Times New Roman" w:cs="Times New Roman"/>
          <w:sz w:val="22"/>
          <w:szCs w:val="20"/>
        </w:rPr>
        <w:t>17 July 2012</w:t>
      </w:r>
    </w:p>
    <w:p w14:paraId="75CBC1A8" w14:textId="77777777" w:rsidR="00D61974" w:rsidRDefault="00D61974" w:rsidP="00D61974">
      <w:pPr>
        <w:spacing w:line="276" w:lineRule="auto"/>
        <w:jc w:val="left"/>
        <w:rPr>
          <w:rFonts w:ascii="Times New Roman" w:hAnsi="Times New Roman" w:cs="Times New Roman"/>
          <w:b/>
          <w:sz w:val="22"/>
          <w:szCs w:val="20"/>
        </w:rPr>
      </w:pPr>
    </w:p>
    <w:p w14:paraId="48F08B8C" w14:textId="77777777" w:rsidR="007E67CF" w:rsidRPr="00B85FC9" w:rsidRDefault="007E67CF" w:rsidP="00551B44">
      <w:pPr>
        <w:spacing w:line="276" w:lineRule="auto"/>
        <w:jc w:val="center"/>
        <w:rPr>
          <w:rFonts w:ascii="Times New Roman" w:hAnsi="Times New Roman" w:cs="Times New Roman"/>
          <w:b/>
          <w:sz w:val="22"/>
          <w:szCs w:val="20"/>
        </w:rPr>
      </w:pPr>
      <w:r w:rsidRPr="00B85FC9">
        <w:rPr>
          <w:rFonts w:ascii="Times New Roman" w:hAnsi="Times New Roman" w:cs="Times New Roman"/>
          <w:b/>
          <w:sz w:val="22"/>
          <w:szCs w:val="20"/>
        </w:rPr>
        <w:t>A</w:t>
      </w:r>
      <w:r w:rsidR="00D832C4">
        <w:rPr>
          <w:rFonts w:ascii="Times New Roman" w:hAnsi="Times New Roman" w:cs="Times New Roman"/>
          <w:b/>
          <w:sz w:val="22"/>
          <w:szCs w:val="20"/>
        </w:rPr>
        <w:t xml:space="preserve"> summary</w:t>
      </w:r>
      <w:r w:rsidR="00BC2969" w:rsidRPr="00B85FC9">
        <w:rPr>
          <w:rFonts w:ascii="Times New Roman" w:hAnsi="Times New Roman" w:cs="Times New Roman"/>
          <w:b/>
          <w:sz w:val="22"/>
          <w:szCs w:val="20"/>
        </w:rPr>
        <w:t xml:space="preserve"> on Asia Pacific Network of Regional </w:t>
      </w:r>
      <w:proofErr w:type="spellStart"/>
      <w:r w:rsidR="00BC2969" w:rsidRPr="00B85FC9">
        <w:rPr>
          <w:rFonts w:ascii="Times New Roman" w:hAnsi="Times New Roman" w:cs="Times New Roman"/>
          <w:b/>
          <w:sz w:val="22"/>
          <w:szCs w:val="20"/>
        </w:rPr>
        <w:t>Centres</w:t>
      </w:r>
      <w:proofErr w:type="spellEnd"/>
      <w:r w:rsidR="00BC2969" w:rsidRPr="00B85FC9">
        <w:rPr>
          <w:rFonts w:ascii="Times New Roman" w:hAnsi="Times New Roman" w:cs="Times New Roman"/>
          <w:b/>
          <w:sz w:val="22"/>
          <w:szCs w:val="20"/>
        </w:rPr>
        <w:t xml:space="preserve"> of Expertise</w:t>
      </w:r>
      <w:r w:rsidR="004825E2">
        <w:rPr>
          <w:rFonts w:ascii="Times New Roman" w:hAnsi="Times New Roman" w:cs="Times New Roman" w:hint="eastAsia"/>
          <w:b/>
          <w:sz w:val="22"/>
          <w:szCs w:val="20"/>
        </w:rPr>
        <w:t xml:space="preserve"> on Education for Sustainable Development</w:t>
      </w:r>
    </w:p>
    <w:p w14:paraId="4F265486" w14:textId="6295B511" w:rsidR="00BC2969" w:rsidRDefault="00551B44" w:rsidP="00D61974">
      <w:pPr>
        <w:pStyle w:val="ListParagraph"/>
        <w:numPr>
          <w:ilvl w:val="0"/>
          <w:numId w:val="23"/>
        </w:numPr>
        <w:spacing w:line="276" w:lineRule="auto"/>
        <w:ind w:leftChars="0"/>
        <w:jc w:val="center"/>
        <w:rPr>
          <w:rFonts w:ascii="Times New Roman" w:hAnsi="Times New Roman" w:cs="Times New Roman"/>
          <w:b/>
          <w:sz w:val="22"/>
          <w:szCs w:val="20"/>
        </w:rPr>
      </w:pPr>
      <w:r>
        <w:rPr>
          <w:rFonts w:ascii="Times New Roman" w:hAnsi="Times New Roman" w:cs="Times New Roman"/>
          <w:b/>
          <w:sz w:val="22"/>
          <w:szCs w:val="20"/>
        </w:rPr>
        <w:t>In preparation for 7</w:t>
      </w:r>
      <w:r w:rsidRPr="00551B44">
        <w:rPr>
          <w:rFonts w:ascii="Times New Roman" w:hAnsi="Times New Roman" w:cs="Times New Roman"/>
          <w:b/>
          <w:sz w:val="22"/>
          <w:szCs w:val="20"/>
          <w:vertAlign w:val="superscript"/>
        </w:rPr>
        <w:t>th</w:t>
      </w:r>
      <w:r>
        <w:rPr>
          <w:rFonts w:ascii="Times New Roman" w:hAnsi="Times New Roman" w:cs="Times New Roman"/>
          <w:b/>
          <w:sz w:val="22"/>
          <w:szCs w:val="20"/>
        </w:rPr>
        <w:t xml:space="preserve"> Global RCE Conference</w:t>
      </w:r>
    </w:p>
    <w:p w14:paraId="0B5BFA15" w14:textId="77777777" w:rsidR="00D61974" w:rsidRDefault="00D61974" w:rsidP="00D61974">
      <w:pPr>
        <w:pStyle w:val="ListParagraph"/>
        <w:spacing w:line="276" w:lineRule="auto"/>
        <w:ind w:leftChars="0" w:left="1120"/>
        <w:jc w:val="center"/>
        <w:rPr>
          <w:rFonts w:ascii="Times New Roman" w:hAnsi="Times New Roman" w:cs="Times New Roman"/>
          <w:b/>
          <w:sz w:val="22"/>
          <w:szCs w:val="20"/>
        </w:rPr>
      </w:pPr>
    </w:p>
    <w:p w14:paraId="01652418" w14:textId="77777777" w:rsidR="00D61974" w:rsidRPr="00B85FC9" w:rsidRDefault="00D61974" w:rsidP="00D61974">
      <w:pPr>
        <w:pStyle w:val="ListParagraph"/>
        <w:spacing w:line="276" w:lineRule="auto"/>
        <w:ind w:leftChars="0" w:left="1120"/>
        <w:jc w:val="center"/>
        <w:rPr>
          <w:rFonts w:ascii="Times New Roman" w:hAnsi="Times New Roman" w:cs="Times New Roman"/>
          <w:b/>
          <w:sz w:val="22"/>
          <w:szCs w:val="20"/>
        </w:rPr>
      </w:pPr>
    </w:p>
    <w:p w14:paraId="58212853" w14:textId="77777777" w:rsidR="00BC2969" w:rsidRDefault="00BC2969" w:rsidP="00B85FC9">
      <w:pPr>
        <w:spacing w:line="276" w:lineRule="auto"/>
        <w:rPr>
          <w:rFonts w:ascii="Times New Roman" w:hAnsi="Times New Roman" w:cs="Times New Roman"/>
          <w:sz w:val="22"/>
          <w:szCs w:val="20"/>
        </w:rPr>
      </w:pPr>
    </w:p>
    <w:p w14:paraId="147D03F7" w14:textId="30AF5D85" w:rsidR="00551B44" w:rsidRPr="00D61974" w:rsidRDefault="00551B44" w:rsidP="00D61974">
      <w:pPr>
        <w:spacing w:line="276" w:lineRule="auto"/>
        <w:jc w:val="right"/>
        <w:rPr>
          <w:rFonts w:ascii="Times New Roman" w:hAnsi="Times New Roman" w:cs="Times New Roman"/>
          <w:b/>
          <w:sz w:val="22"/>
          <w:szCs w:val="20"/>
          <w:u w:val="single"/>
        </w:rPr>
      </w:pPr>
      <w:r w:rsidRPr="00D61974">
        <w:rPr>
          <w:rFonts w:ascii="Times New Roman" w:hAnsi="Times New Roman" w:cs="Times New Roman"/>
          <w:b/>
          <w:sz w:val="22"/>
          <w:szCs w:val="20"/>
          <w:u w:val="single"/>
        </w:rPr>
        <w:t>[PART 1] Vision</w:t>
      </w:r>
    </w:p>
    <w:p w14:paraId="0B14E9F9" w14:textId="77777777" w:rsidR="00BC2969" w:rsidRPr="00B85FC9" w:rsidRDefault="00BC2969" w:rsidP="00B85FC9">
      <w:pPr>
        <w:spacing w:line="276" w:lineRule="auto"/>
        <w:rPr>
          <w:rFonts w:ascii="Times New Roman" w:hAnsi="Times New Roman" w:cs="Times New Roman"/>
          <w:sz w:val="22"/>
          <w:szCs w:val="20"/>
        </w:rPr>
      </w:pPr>
    </w:p>
    <w:p w14:paraId="3C60A590" w14:textId="7549BAEA" w:rsidR="00BC2969" w:rsidRPr="00B85FC9" w:rsidRDefault="004A25F4" w:rsidP="00B85FC9">
      <w:pPr>
        <w:spacing w:line="276" w:lineRule="auto"/>
        <w:rPr>
          <w:rFonts w:ascii="Times New Roman" w:hAnsi="Times New Roman" w:cs="Times New Roman"/>
          <w:b/>
          <w:sz w:val="22"/>
          <w:szCs w:val="20"/>
        </w:rPr>
      </w:pPr>
      <w:r w:rsidRPr="00B85FC9">
        <w:rPr>
          <w:rFonts w:eastAsiaTheme="minorHAnsi" w:cs="Times New Roman"/>
          <w:b/>
          <w:sz w:val="22"/>
          <w:szCs w:val="20"/>
        </w:rPr>
        <w:t>Ⅰ</w:t>
      </w:r>
      <w:r w:rsidRPr="00B85FC9">
        <w:rPr>
          <w:rFonts w:ascii="Times New Roman" w:hAnsi="Times New Roman" w:cs="Times New Roman"/>
          <w:b/>
          <w:sz w:val="22"/>
          <w:szCs w:val="20"/>
        </w:rPr>
        <w:t xml:space="preserve">. </w:t>
      </w:r>
      <w:proofErr w:type="spellStart"/>
      <w:r w:rsidR="00551B44">
        <w:rPr>
          <w:rFonts w:ascii="Times New Roman" w:hAnsi="Times New Roman" w:cs="Times New Roman"/>
          <w:b/>
          <w:sz w:val="22"/>
          <w:szCs w:val="20"/>
        </w:rPr>
        <w:t>Sejahtra</w:t>
      </w:r>
      <w:proofErr w:type="spellEnd"/>
      <w:r w:rsidR="00551B44">
        <w:rPr>
          <w:rFonts w:ascii="Times New Roman" w:hAnsi="Times New Roman" w:cs="Times New Roman"/>
          <w:b/>
          <w:sz w:val="22"/>
          <w:szCs w:val="20"/>
        </w:rPr>
        <w:t xml:space="preserve"> Project and Asia Pacific RCE Network</w:t>
      </w:r>
    </w:p>
    <w:p w14:paraId="62BC5050" w14:textId="7732E700" w:rsidR="00F65953" w:rsidRPr="00B85FC9" w:rsidRDefault="00BC2969"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Regional Centre of Expertise on Education for Sustainable </w:t>
      </w:r>
      <w:proofErr w:type="gramStart"/>
      <w:r w:rsidRPr="00B85FC9">
        <w:rPr>
          <w:rFonts w:ascii="Times New Roman" w:hAnsi="Times New Roman" w:cs="Times New Roman"/>
          <w:sz w:val="22"/>
          <w:szCs w:val="20"/>
        </w:rPr>
        <w:t>Development(</w:t>
      </w:r>
      <w:proofErr w:type="gramEnd"/>
      <w:r w:rsidRPr="00B85FC9">
        <w:rPr>
          <w:rFonts w:ascii="Times New Roman" w:hAnsi="Times New Roman" w:cs="Times New Roman"/>
          <w:sz w:val="22"/>
          <w:szCs w:val="20"/>
        </w:rPr>
        <w:t>ESD) is an initiative of the United Nations University for the UN Decade on Education for Sustainable Development.</w:t>
      </w:r>
      <w:r w:rsidR="00F65953" w:rsidRPr="00B85FC9">
        <w:rPr>
          <w:rFonts w:ascii="Times New Roman" w:hAnsi="Times New Roman" w:cs="Times New Roman"/>
          <w:sz w:val="22"/>
          <w:szCs w:val="20"/>
        </w:rPr>
        <w:t xml:space="preserve"> Since 2005, acknowledged RCEs have formed a global network to create a global learning space for sustainable future. Due to growing number of RCEs within Asia Pacific region, a discussion to create a regional network began in 2007, leading to organization of annual continental</w:t>
      </w:r>
      <w:r w:rsidR="00551B44">
        <w:rPr>
          <w:rFonts w:ascii="Times New Roman" w:hAnsi="Times New Roman" w:cs="Times New Roman"/>
          <w:sz w:val="22"/>
          <w:szCs w:val="20"/>
        </w:rPr>
        <w:t xml:space="preserve"> meeting since 2008. Now in 2012</w:t>
      </w:r>
      <w:r w:rsidR="00F65953" w:rsidRPr="00B85FC9">
        <w:rPr>
          <w:rFonts w:ascii="Times New Roman" w:hAnsi="Times New Roman" w:cs="Times New Roman"/>
          <w:sz w:val="22"/>
          <w:szCs w:val="20"/>
        </w:rPr>
        <w:t>, the Asia Pacific</w:t>
      </w:r>
      <w:r w:rsidR="00551B44">
        <w:rPr>
          <w:rFonts w:ascii="Times New Roman" w:hAnsi="Times New Roman" w:cs="Times New Roman"/>
          <w:sz w:val="22"/>
          <w:szCs w:val="20"/>
        </w:rPr>
        <w:t xml:space="preserve"> RCEs network has expanded to 47(?)</w:t>
      </w:r>
      <w:r w:rsidR="00F65953" w:rsidRPr="00B85FC9">
        <w:rPr>
          <w:rFonts w:ascii="Times New Roman" w:hAnsi="Times New Roman" w:cs="Times New Roman"/>
          <w:sz w:val="22"/>
          <w:szCs w:val="20"/>
        </w:rPr>
        <w:t xml:space="preserve"> members.</w:t>
      </w:r>
    </w:p>
    <w:p w14:paraId="6D620672" w14:textId="77777777" w:rsidR="00B85FC9" w:rsidRDefault="00B85FC9" w:rsidP="00B85FC9">
      <w:pPr>
        <w:spacing w:line="276" w:lineRule="auto"/>
        <w:rPr>
          <w:rFonts w:ascii="Times New Roman" w:hAnsi="Times New Roman" w:cs="Times New Roman"/>
          <w:sz w:val="22"/>
          <w:szCs w:val="20"/>
        </w:rPr>
      </w:pPr>
    </w:p>
    <w:p w14:paraId="649E2724" w14:textId="77777777" w:rsidR="00BC2969" w:rsidRPr="00B85FC9" w:rsidRDefault="00F65953"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After five years of regional RCEs alliance, it is necessary to keep record of our path and engage in </w:t>
      </w:r>
      <w:r w:rsidR="008C27FD" w:rsidRPr="00B85FC9">
        <w:rPr>
          <w:rFonts w:ascii="Times New Roman" w:hAnsi="Times New Roman" w:cs="Times New Roman"/>
          <w:sz w:val="22"/>
          <w:szCs w:val="20"/>
        </w:rPr>
        <w:t>extensive discussion about where we are heading in</w:t>
      </w:r>
      <w:r w:rsidRPr="00B85FC9">
        <w:rPr>
          <w:rFonts w:ascii="Times New Roman" w:hAnsi="Times New Roman" w:cs="Times New Roman"/>
          <w:sz w:val="22"/>
          <w:szCs w:val="20"/>
        </w:rPr>
        <w:t xml:space="preserve"> the future.</w:t>
      </w:r>
      <w:r w:rsidR="008C27FD" w:rsidRPr="00B85FC9">
        <w:rPr>
          <w:rFonts w:ascii="Times New Roman" w:hAnsi="Times New Roman" w:cs="Times New Roman"/>
          <w:sz w:val="22"/>
          <w:szCs w:val="20"/>
        </w:rPr>
        <w:t xml:space="preserve"> This paper is aimed at recognizing the collaborative activities of Asia Pacific RCEs between 2007 and 2011 and raising necessary questions </w:t>
      </w:r>
      <w:proofErr w:type="gramStart"/>
      <w:r w:rsidR="008C27FD" w:rsidRPr="00B85FC9">
        <w:rPr>
          <w:rFonts w:ascii="Times New Roman" w:hAnsi="Times New Roman" w:cs="Times New Roman"/>
          <w:sz w:val="22"/>
          <w:szCs w:val="20"/>
        </w:rPr>
        <w:t>to</w:t>
      </w:r>
      <w:proofErr w:type="gramEnd"/>
      <w:r w:rsidR="008C27FD" w:rsidRPr="00B85FC9">
        <w:rPr>
          <w:rFonts w:ascii="Times New Roman" w:hAnsi="Times New Roman" w:cs="Times New Roman"/>
          <w:sz w:val="22"/>
          <w:szCs w:val="20"/>
        </w:rPr>
        <w:t xml:space="preserve"> be jointly answered by the community to prepare for the end of UN DESD and beyond.</w:t>
      </w:r>
    </w:p>
    <w:p w14:paraId="2250874B" w14:textId="77777777" w:rsidR="00F65953" w:rsidRPr="00B85FC9" w:rsidRDefault="00F65953" w:rsidP="00B85FC9">
      <w:pPr>
        <w:spacing w:line="276" w:lineRule="auto"/>
        <w:rPr>
          <w:rFonts w:ascii="Times New Roman" w:hAnsi="Times New Roman" w:cs="Times New Roman"/>
          <w:sz w:val="22"/>
          <w:szCs w:val="20"/>
        </w:rPr>
      </w:pPr>
    </w:p>
    <w:p w14:paraId="782CA6BC" w14:textId="66ABE929" w:rsidR="00551B44" w:rsidRPr="00B85FC9" w:rsidRDefault="00551B44" w:rsidP="00551B44">
      <w:pPr>
        <w:spacing w:line="276" w:lineRule="auto"/>
        <w:rPr>
          <w:rFonts w:ascii="Times New Roman" w:hAnsi="Times New Roman" w:cs="Times New Roman"/>
          <w:b/>
          <w:sz w:val="22"/>
          <w:szCs w:val="20"/>
        </w:rPr>
      </w:pPr>
      <w:r w:rsidRPr="00B85FC9">
        <w:rPr>
          <w:rFonts w:ascii="Times New Roman" w:hAnsi="Times New Roman" w:cs="Times New Roman"/>
          <w:b/>
          <w:sz w:val="22"/>
          <w:szCs w:val="20"/>
        </w:rPr>
        <w:t>The vision of Asia Pacific RCEs Network and the Role of continental platform</w:t>
      </w:r>
    </w:p>
    <w:p w14:paraId="64057FF8" w14:textId="77777777" w:rsidR="00551B44" w:rsidRPr="00B85FC9" w:rsidRDefault="00551B44" w:rsidP="00551B44">
      <w:pPr>
        <w:wordWrap/>
        <w:adjustRightInd w:val="0"/>
        <w:spacing w:line="276" w:lineRule="auto"/>
        <w:ind w:firstLine="800"/>
        <w:jc w:val="left"/>
        <w:rPr>
          <w:rFonts w:ascii="Times New Roman" w:hAnsi="Times New Roman" w:cs="Times New Roman"/>
          <w:kern w:val="0"/>
          <w:sz w:val="22"/>
          <w:szCs w:val="20"/>
        </w:rPr>
      </w:pPr>
      <w:r w:rsidRPr="00B85FC9">
        <w:rPr>
          <w:rFonts w:ascii="Times New Roman" w:hAnsi="Times New Roman" w:cs="Times New Roman"/>
          <w:kern w:val="0"/>
          <w:sz w:val="22"/>
          <w:szCs w:val="20"/>
        </w:rPr>
        <w:t>a. The Vision</w:t>
      </w:r>
    </w:p>
    <w:p w14:paraId="420B28BB" w14:textId="77777777" w:rsidR="00551B44" w:rsidRPr="00B85FC9" w:rsidRDefault="00551B44" w:rsidP="00551B44">
      <w:pPr>
        <w:wordWrap/>
        <w:adjustRightInd w:val="0"/>
        <w:spacing w:line="276" w:lineRule="auto"/>
        <w:jc w:val="left"/>
        <w:rPr>
          <w:rFonts w:ascii="Times New Roman" w:hAnsi="Times New Roman" w:cs="Times New Roman"/>
          <w:kern w:val="0"/>
          <w:sz w:val="22"/>
          <w:szCs w:val="20"/>
        </w:rPr>
      </w:pPr>
      <w:r w:rsidRPr="00B85FC9">
        <w:rPr>
          <w:rFonts w:ascii="Times New Roman" w:hAnsi="Times New Roman" w:cs="Times New Roman"/>
          <w:kern w:val="0"/>
          <w:sz w:val="22"/>
          <w:szCs w:val="20"/>
        </w:rPr>
        <w:t>“The Asia-Pacific Continental Platform is a way to build good collaboration among RCEs in our endeavors towards protecting Asian culture and way of life in order to promote sustainability.”</w:t>
      </w:r>
    </w:p>
    <w:p w14:paraId="648D71AC" w14:textId="2600C416" w:rsidR="00551B44" w:rsidRPr="00551B44" w:rsidRDefault="00551B44" w:rsidP="00551B44">
      <w:pPr>
        <w:wordWrap/>
        <w:adjustRightInd w:val="0"/>
        <w:spacing w:line="276" w:lineRule="auto"/>
        <w:jc w:val="left"/>
        <w:rPr>
          <w:rFonts w:ascii="Times New Roman" w:hAnsi="Times New Roman" w:cs="Times New Roman"/>
          <w:kern w:val="0"/>
          <w:sz w:val="22"/>
          <w:szCs w:val="20"/>
        </w:rPr>
      </w:pPr>
      <w:r w:rsidRPr="00B85FC9">
        <w:rPr>
          <w:rFonts w:ascii="Times New Roman" w:hAnsi="Times New Roman" w:cs="Times New Roman"/>
          <w:kern w:val="0"/>
          <w:sz w:val="22"/>
          <w:szCs w:val="20"/>
        </w:rPr>
        <w:t xml:space="preserve"> “The Asia-Pacific Continental Platform promotes Asian perspectives on sustainable development and ESD, based on the traditional wisdom of coexistence.”</w:t>
      </w:r>
    </w:p>
    <w:p w14:paraId="214ECA19" w14:textId="77777777" w:rsidR="00551B44" w:rsidRPr="00B85FC9" w:rsidRDefault="00551B44" w:rsidP="00551B44">
      <w:pPr>
        <w:pStyle w:val="ListParagraph"/>
        <w:numPr>
          <w:ilvl w:val="0"/>
          <w:numId w:val="1"/>
        </w:numPr>
        <w:spacing w:line="276" w:lineRule="auto"/>
        <w:ind w:leftChars="0"/>
        <w:jc w:val="right"/>
        <w:rPr>
          <w:rFonts w:ascii="Times New Roman" w:hAnsi="Times New Roman" w:cs="Times New Roman"/>
          <w:sz w:val="22"/>
          <w:szCs w:val="20"/>
        </w:rPr>
      </w:pPr>
      <w:r w:rsidRPr="00B85FC9">
        <w:rPr>
          <w:rFonts w:ascii="Times New Roman" w:hAnsi="Times New Roman" w:cs="Times New Roman"/>
          <w:sz w:val="22"/>
          <w:szCs w:val="20"/>
        </w:rPr>
        <w:t>Quoted from 2010 Curitiba Meeting</w:t>
      </w:r>
    </w:p>
    <w:p w14:paraId="0662FB5A" w14:textId="77777777" w:rsidR="00B85FC9" w:rsidRDefault="00B85FC9" w:rsidP="00B85FC9">
      <w:pPr>
        <w:spacing w:line="276" w:lineRule="auto"/>
        <w:rPr>
          <w:rFonts w:eastAsiaTheme="minorHAnsi" w:cs="Times New Roman" w:hint="eastAsia"/>
          <w:b/>
          <w:sz w:val="22"/>
          <w:szCs w:val="20"/>
        </w:rPr>
      </w:pPr>
    </w:p>
    <w:p w14:paraId="03947277" w14:textId="1BC545A0" w:rsidR="00551B44" w:rsidRDefault="00551B44" w:rsidP="00551B44">
      <w:pPr>
        <w:spacing w:line="276" w:lineRule="auto"/>
        <w:rPr>
          <w:rFonts w:ascii="Times New Roman" w:eastAsiaTheme="minorHAnsi" w:hAnsi="Times New Roman" w:cs="Times New Roman"/>
          <w:sz w:val="22"/>
          <w:szCs w:val="20"/>
        </w:rPr>
      </w:pPr>
      <w:proofErr w:type="spellStart"/>
      <w:r>
        <w:rPr>
          <w:rFonts w:ascii="바탕" w:eastAsia="바탕" w:hAnsi="바탕" w:cs="바탕"/>
          <w:sz w:val="22"/>
          <w:szCs w:val="20"/>
        </w:rPr>
        <w:t>Sejahtra</w:t>
      </w:r>
      <w:proofErr w:type="spellEnd"/>
      <w:r>
        <w:rPr>
          <w:rFonts w:ascii="바탕" w:eastAsia="바탕" w:hAnsi="바탕" w:cs="바탕"/>
          <w:sz w:val="22"/>
          <w:szCs w:val="20"/>
        </w:rPr>
        <w:t xml:space="preserve"> Project is </w:t>
      </w:r>
      <w:r>
        <w:rPr>
          <w:rFonts w:ascii="Times New Roman" w:eastAsiaTheme="minorHAnsi" w:hAnsi="Times New Roman" w:cs="Times New Roman"/>
          <w:sz w:val="22"/>
          <w:szCs w:val="20"/>
        </w:rPr>
        <w:t>a</w:t>
      </w:r>
      <w:r w:rsidRPr="00551B44">
        <w:rPr>
          <w:rFonts w:ascii="Times New Roman" w:eastAsiaTheme="minorHAnsi" w:hAnsi="Times New Roman" w:cs="Times New Roman"/>
          <w:sz w:val="22"/>
          <w:szCs w:val="20"/>
        </w:rPr>
        <w:t xml:space="preserve"> joint initiative of Asia Pacific RCE network to find the alternative path towards sustainability, acknowledged by the members as existent within the unique traditional culture of Asia Pacific region with emphasis on the coexistence.</w:t>
      </w:r>
    </w:p>
    <w:p w14:paraId="7A0CBDA0" w14:textId="77777777" w:rsidR="00551B44" w:rsidRDefault="00551B44" w:rsidP="00551B44">
      <w:pPr>
        <w:spacing w:line="276" w:lineRule="auto"/>
        <w:rPr>
          <w:rFonts w:ascii="Times New Roman" w:eastAsiaTheme="minorHAnsi" w:hAnsi="Times New Roman" w:cs="Times New Roman"/>
          <w:sz w:val="22"/>
          <w:szCs w:val="20"/>
        </w:rPr>
      </w:pPr>
    </w:p>
    <w:p w14:paraId="388253D0" w14:textId="124908B6" w:rsidR="00551B44" w:rsidRDefault="00551B44" w:rsidP="00551B44">
      <w:pPr>
        <w:spacing w:line="276" w:lineRule="auto"/>
        <w:rPr>
          <w:rFonts w:ascii="Times New Roman" w:eastAsiaTheme="minorHAnsi" w:hAnsi="Times New Roman" w:cs="Times New Roman"/>
          <w:sz w:val="22"/>
          <w:szCs w:val="20"/>
        </w:rPr>
      </w:pPr>
      <w:r w:rsidRPr="00551B44">
        <w:rPr>
          <w:rFonts w:ascii="Times New Roman" w:eastAsiaTheme="minorHAnsi" w:hAnsi="Times New Roman" w:cs="Times New Roman"/>
          <w:sz w:val="22"/>
          <w:szCs w:val="20"/>
        </w:rPr>
        <w:t>Key themes</w:t>
      </w:r>
      <w:r>
        <w:rPr>
          <w:rFonts w:ascii="Times New Roman" w:eastAsiaTheme="minorHAnsi" w:hAnsi="Times New Roman" w:cs="Times New Roman"/>
          <w:sz w:val="22"/>
          <w:szCs w:val="20"/>
        </w:rPr>
        <w:t xml:space="preserve"> of the </w:t>
      </w:r>
      <w:proofErr w:type="spellStart"/>
      <w:r>
        <w:rPr>
          <w:rFonts w:ascii="Times New Roman" w:eastAsiaTheme="minorHAnsi" w:hAnsi="Times New Roman" w:cs="Times New Roman"/>
          <w:sz w:val="22"/>
          <w:szCs w:val="20"/>
        </w:rPr>
        <w:t>Sejahtra</w:t>
      </w:r>
      <w:proofErr w:type="spellEnd"/>
      <w:r>
        <w:rPr>
          <w:rFonts w:ascii="Times New Roman" w:eastAsiaTheme="minorHAnsi" w:hAnsi="Times New Roman" w:cs="Times New Roman"/>
          <w:sz w:val="22"/>
          <w:szCs w:val="20"/>
        </w:rPr>
        <w:t xml:space="preserve"> project include ‘traditional m</w:t>
      </w:r>
      <w:r w:rsidRPr="00551B44">
        <w:rPr>
          <w:rFonts w:ascii="Times New Roman" w:eastAsiaTheme="minorHAnsi" w:hAnsi="Times New Roman" w:cs="Times New Roman"/>
          <w:sz w:val="22"/>
          <w:szCs w:val="20"/>
        </w:rPr>
        <w:t>edicine &amp; ESD</w:t>
      </w:r>
      <w:r>
        <w:rPr>
          <w:rFonts w:ascii="Times New Roman" w:eastAsiaTheme="minorHAnsi" w:hAnsi="Times New Roman" w:cs="Times New Roman"/>
          <w:sz w:val="22"/>
          <w:szCs w:val="20"/>
        </w:rPr>
        <w:t xml:space="preserve">’ which is unique to the region, led by RCE Penang and </w:t>
      </w:r>
      <w:r w:rsidRPr="00551B44">
        <w:rPr>
          <w:rFonts w:ascii="Times New Roman" w:eastAsiaTheme="minorHAnsi" w:hAnsi="Times New Roman" w:cs="Times New Roman"/>
          <w:sz w:val="22"/>
          <w:szCs w:val="20"/>
        </w:rPr>
        <w:t>Yogyakarta</w:t>
      </w:r>
      <w:r>
        <w:rPr>
          <w:rFonts w:ascii="Times New Roman" w:eastAsiaTheme="minorHAnsi" w:hAnsi="Times New Roman" w:cs="Times New Roman"/>
          <w:sz w:val="22"/>
          <w:szCs w:val="20"/>
        </w:rPr>
        <w:t xml:space="preserve">. (….) </w:t>
      </w:r>
    </w:p>
    <w:p w14:paraId="13B0C39A" w14:textId="2A63DCDA" w:rsidR="00551B44" w:rsidRPr="00551B44" w:rsidRDefault="00551B44" w:rsidP="00551B44">
      <w:pPr>
        <w:spacing w:line="276" w:lineRule="auto"/>
        <w:rPr>
          <w:rFonts w:ascii="Times New Roman" w:eastAsiaTheme="minorHAnsi" w:hAnsi="Times New Roman" w:cs="Times New Roman"/>
          <w:sz w:val="22"/>
          <w:szCs w:val="20"/>
        </w:rPr>
      </w:pPr>
      <w:r>
        <w:rPr>
          <w:rFonts w:ascii="Times New Roman" w:eastAsiaTheme="minorHAnsi" w:hAnsi="Times New Roman" w:cs="Times New Roman"/>
          <w:sz w:val="22"/>
          <w:szCs w:val="20"/>
        </w:rPr>
        <w:t>RCE Centre named “</w:t>
      </w:r>
      <w:proofErr w:type="spellStart"/>
      <w:r>
        <w:rPr>
          <w:rFonts w:ascii="Times New Roman" w:eastAsiaTheme="minorHAnsi" w:hAnsi="Times New Roman" w:cs="Times New Roman"/>
          <w:sz w:val="22"/>
          <w:szCs w:val="20"/>
        </w:rPr>
        <w:t>Sejahtra</w:t>
      </w:r>
      <w:proofErr w:type="spellEnd"/>
      <w:r>
        <w:rPr>
          <w:rFonts w:ascii="Times New Roman" w:eastAsiaTheme="minorHAnsi" w:hAnsi="Times New Roman" w:cs="Times New Roman"/>
          <w:sz w:val="22"/>
          <w:szCs w:val="20"/>
        </w:rPr>
        <w:t xml:space="preserve"> Centre” is u</w:t>
      </w:r>
      <w:r w:rsidRPr="00551B44">
        <w:rPr>
          <w:rFonts w:ascii="Times New Roman" w:eastAsiaTheme="minorHAnsi" w:hAnsi="Times New Roman" w:cs="Times New Roman"/>
          <w:sz w:val="22"/>
          <w:szCs w:val="20"/>
        </w:rPr>
        <w:t>nder construction in</w:t>
      </w:r>
      <w:r>
        <w:rPr>
          <w:rFonts w:ascii="Times New Roman" w:eastAsiaTheme="minorHAnsi" w:hAnsi="Times New Roman" w:cs="Times New Roman"/>
          <w:sz w:val="22"/>
          <w:szCs w:val="20"/>
        </w:rPr>
        <w:t xml:space="preserve"> </w:t>
      </w:r>
      <w:proofErr w:type="spellStart"/>
      <w:r>
        <w:rPr>
          <w:rFonts w:ascii="Times New Roman" w:eastAsiaTheme="minorHAnsi" w:hAnsi="Times New Roman" w:cs="Times New Roman"/>
          <w:sz w:val="22"/>
          <w:szCs w:val="20"/>
        </w:rPr>
        <w:t>Tongyeong</w:t>
      </w:r>
      <w:proofErr w:type="spellEnd"/>
      <w:r>
        <w:rPr>
          <w:rFonts w:ascii="Times New Roman" w:eastAsiaTheme="minorHAnsi" w:hAnsi="Times New Roman" w:cs="Times New Roman"/>
          <w:sz w:val="22"/>
          <w:szCs w:val="20"/>
        </w:rPr>
        <w:t>, Korea as the support</w:t>
      </w:r>
      <w:r w:rsidRPr="00551B44">
        <w:rPr>
          <w:rFonts w:ascii="Times New Roman" w:eastAsiaTheme="minorHAnsi" w:hAnsi="Times New Roman" w:cs="Times New Roman"/>
          <w:sz w:val="22"/>
          <w:szCs w:val="20"/>
        </w:rPr>
        <w:t xml:space="preserve"> center of Asia Pacific RCE network</w:t>
      </w:r>
      <w:r>
        <w:rPr>
          <w:rFonts w:ascii="Times New Roman" w:eastAsiaTheme="minorHAnsi" w:hAnsi="Times New Roman" w:cs="Times New Roman"/>
          <w:sz w:val="22"/>
          <w:szCs w:val="20"/>
        </w:rPr>
        <w:t xml:space="preserve">. In relation to the </w:t>
      </w:r>
      <w:proofErr w:type="spellStart"/>
      <w:r>
        <w:rPr>
          <w:rFonts w:ascii="Times New Roman" w:eastAsiaTheme="minorHAnsi" w:hAnsi="Times New Roman" w:cs="Times New Roman"/>
          <w:sz w:val="22"/>
          <w:szCs w:val="20"/>
        </w:rPr>
        <w:t>Sejahtra</w:t>
      </w:r>
      <w:proofErr w:type="spellEnd"/>
      <w:r>
        <w:rPr>
          <w:rFonts w:ascii="Times New Roman" w:eastAsiaTheme="minorHAnsi" w:hAnsi="Times New Roman" w:cs="Times New Roman"/>
          <w:sz w:val="22"/>
          <w:szCs w:val="20"/>
        </w:rPr>
        <w:t xml:space="preserve"> Centre, RCE </w:t>
      </w:r>
      <w:proofErr w:type="spellStart"/>
      <w:r>
        <w:rPr>
          <w:rFonts w:ascii="Times New Roman" w:eastAsiaTheme="minorHAnsi" w:hAnsi="Times New Roman" w:cs="Times New Roman"/>
          <w:sz w:val="22"/>
          <w:szCs w:val="20"/>
        </w:rPr>
        <w:t>Tongyeong</w:t>
      </w:r>
      <w:proofErr w:type="spellEnd"/>
      <w:r>
        <w:rPr>
          <w:rFonts w:ascii="Times New Roman" w:eastAsiaTheme="minorHAnsi" w:hAnsi="Times New Roman" w:cs="Times New Roman"/>
          <w:sz w:val="22"/>
          <w:szCs w:val="20"/>
        </w:rPr>
        <w:t xml:space="preserve"> offers </w:t>
      </w:r>
      <w:proofErr w:type="spellStart"/>
      <w:r w:rsidRPr="00551B44">
        <w:rPr>
          <w:rFonts w:ascii="Times New Roman" w:eastAsiaTheme="minorHAnsi" w:hAnsi="Times New Roman" w:cs="Times New Roman"/>
          <w:sz w:val="22"/>
          <w:szCs w:val="20"/>
        </w:rPr>
        <w:t>Sejahtra</w:t>
      </w:r>
      <w:proofErr w:type="spellEnd"/>
      <w:r w:rsidRPr="00551B44">
        <w:rPr>
          <w:rFonts w:ascii="Times New Roman" w:eastAsiaTheme="minorHAnsi" w:hAnsi="Times New Roman" w:cs="Times New Roman"/>
          <w:sz w:val="22"/>
          <w:szCs w:val="20"/>
        </w:rPr>
        <w:t xml:space="preserve"> Fel</w:t>
      </w:r>
      <w:r>
        <w:rPr>
          <w:rFonts w:ascii="Times New Roman" w:eastAsiaTheme="minorHAnsi" w:hAnsi="Times New Roman" w:cs="Times New Roman"/>
          <w:sz w:val="22"/>
          <w:szCs w:val="20"/>
        </w:rPr>
        <w:t xml:space="preserve">lowship </w:t>
      </w:r>
      <w:r w:rsidRPr="00551B44">
        <w:rPr>
          <w:rFonts w:ascii="Times New Roman" w:eastAsiaTheme="minorHAnsi" w:hAnsi="Times New Roman" w:cs="Times New Roman"/>
          <w:sz w:val="22"/>
          <w:szCs w:val="20"/>
        </w:rPr>
        <w:t xml:space="preserve">to promote </w:t>
      </w:r>
      <w:proofErr w:type="spellStart"/>
      <w:r w:rsidRPr="00551B44">
        <w:rPr>
          <w:rFonts w:ascii="Times New Roman" w:eastAsiaTheme="minorHAnsi" w:hAnsi="Times New Roman" w:cs="Times New Roman"/>
          <w:sz w:val="22"/>
          <w:szCs w:val="20"/>
        </w:rPr>
        <w:t>Sejahtra</w:t>
      </w:r>
      <w:proofErr w:type="spellEnd"/>
      <w:r w:rsidRPr="00551B44">
        <w:rPr>
          <w:rFonts w:ascii="Times New Roman" w:eastAsiaTheme="minorHAnsi" w:hAnsi="Times New Roman" w:cs="Times New Roman"/>
          <w:sz w:val="22"/>
          <w:szCs w:val="20"/>
        </w:rPr>
        <w:t xml:space="preserve"> project through comparative research among AP RCEs performed by invited research fellow</w:t>
      </w:r>
      <w:r>
        <w:rPr>
          <w:rFonts w:ascii="Times New Roman" w:eastAsiaTheme="minorHAnsi" w:hAnsi="Times New Roman" w:cs="Times New Roman"/>
          <w:sz w:val="22"/>
          <w:szCs w:val="20"/>
        </w:rPr>
        <w:t xml:space="preserve">. </w:t>
      </w:r>
      <w:r w:rsidRPr="00551B44">
        <w:rPr>
          <w:rFonts w:ascii="Times New Roman" w:eastAsiaTheme="minorHAnsi" w:hAnsi="Times New Roman" w:cs="Times New Roman"/>
          <w:sz w:val="22"/>
          <w:szCs w:val="20"/>
        </w:rPr>
        <w:t>1</w:t>
      </w:r>
      <w:r w:rsidRPr="00551B44">
        <w:rPr>
          <w:rFonts w:ascii="Times New Roman" w:eastAsiaTheme="minorHAnsi" w:hAnsi="Times New Roman" w:cs="Times New Roman"/>
          <w:sz w:val="22"/>
          <w:szCs w:val="20"/>
          <w:vertAlign w:val="superscript"/>
        </w:rPr>
        <w:t>st</w:t>
      </w:r>
      <w:r w:rsidRPr="00551B44">
        <w:rPr>
          <w:rFonts w:ascii="Times New Roman" w:eastAsiaTheme="minorHAnsi" w:hAnsi="Times New Roman" w:cs="Times New Roman"/>
          <w:sz w:val="22"/>
          <w:szCs w:val="20"/>
        </w:rPr>
        <w:t xml:space="preserve"> Fellowship </w:t>
      </w:r>
      <w:r>
        <w:rPr>
          <w:rFonts w:ascii="Times New Roman" w:eastAsiaTheme="minorHAnsi" w:hAnsi="Times New Roman" w:cs="Times New Roman"/>
          <w:sz w:val="22"/>
          <w:szCs w:val="20"/>
        </w:rPr>
        <w:t xml:space="preserve">started in 2012 and </w:t>
      </w:r>
      <w:r w:rsidRPr="00551B44">
        <w:rPr>
          <w:rFonts w:ascii="Times New Roman" w:eastAsiaTheme="minorHAnsi" w:hAnsi="Times New Roman" w:cs="Times New Roman"/>
          <w:sz w:val="22"/>
          <w:szCs w:val="20"/>
        </w:rPr>
        <w:t xml:space="preserve">Mr. </w:t>
      </w:r>
      <w:proofErr w:type="spellStart"/>
      <w:r w:rsidRPr="00551B44">
        <w:rPr>
          <w:rFonts w:ascii="Times New Roman" w:eastAsiaTheme="minorHAnsi" w:hAnsi="Times New Roman" w:cs="Times New Roman"/>
          <w:sz w:val="22"/>
          <w:szCs w:val="20"/>
        </w:rPr>
        <w:t>Hastanga</w:t>
      </w:r>
      <w:proofErr w:type="spellEnd"/>
      <w:r w:rsidRPr="00551B44">
        <w:rPr>
          <w:rFonts w:ascii="Times New Roman" w:eastAsiaTheme="minorHAnsi" w:hAnsi="Times New Roman" w:cs="Times New Roman"/>
          <w:sz w:val="22"/>
          <w:szCs w:val="20"/>
        </w:rPr>
        <w:t xml:space="preserve"> from RCE Yogyakarta</w:t>
      </w:r>
      <w:r>
        <w:rPr>
          <w:rFonts w:ascii="Times New Roman" w:eastAsiaTheme="minorHAnsi" w:hAnsi="Times New Roman" w:cs="Times New Roman"/>
          <w:sz w:val="22"/>
          <w:szCs w:val="20"/>
        </w:rPr>
        <w:t xml:space="preserve"> was supported in his c</w:t>
      </w:r>
      <w:r w:rsidRPr="00551B44">
        <w:rPr>
          <w:rFonts w:ascii="Times New Roman" w:eastAsiaTheme="minorHAnsi" w:hAnsi="Times New Roman" w:cs="Times New Roman"/>
          <w:sz w:val="22"/>
          <w:szCs w:val="20"/>
        </w:rPr>
        <w:t xml:space="preserve">omparative research on School ESD in Yogyakarta and </w:t>
      </w:r>
      <w:proofErr w:type="spellStart"/>
      <w:r w:rsidRPr="00551B44">
        <w:rPr>
          <w:rFonts w:ascii="Times New Roman" w:eastAsiaTheme="minorHAnsi" w:hAnsi="Times New Roman" w:cs="Times New Roman"/>
          <w:sz w:val="22"/>
          <w:szCs w:val="20"/>
        </w:rPr>
        <w:t>Tongyeong</w:t>
      </w:r>
      <w:proofErr w:type="spellEnd"/>
      <w:r>
        <w:rPr>
          <w:rFonts w:ascii="Times New Roman" w:eastAsiaTheme="minorHAnsi" w:hAnsi="Times New Roman" w:cs="Times New Roman"/>
          <w:sz w:val="22"/>
          <w:szCs w:val="20"/>
        </w:rPr>
        <w:t>.</w:t>
      </w:r>
    </w:p>
    <w:p w14:paraId="746E01D3" w14:textId="77777777" w:rsidR="00551B44" w:rsidRDefault="00551B44" w:rsidP="00B85FC9">
      <w:pPr>
        <w:spacing w:line="276" w:lineRule="auto"/>
        <w:rPr>
          <w:rFonts w:ascii="Times New Roman" w:eastAsiaTheme="minorHAnsi" w:hAnsi="Times New Roman" w:cs="Times New Roman"/>
          <w:sz w:val="22"/>
          <w:szCs w:val="20"/>
        </w:rPr>
      </w:pPr>
    </w:p>
    <w:p w14:paraId="541C565C" w14:textId="79F075FB" w:rsidR="00551B44" w:rsidRDefault="00551B44" w:rsidP="00B85FC9">
      <w:pPr>
        <w:spacing w:line="276" w:lineRule="auto"/>
        <w:rPr>
          <w:rFonts w:ascii="바탕" w:eastAsia="바탕" w:hAnsi="바탕" w:cs="바탕"/>
          <w:sz w:val="22"/>
          <w:szCs w:val="20"/>
        </w:rPr>
      </w:pPr>
      <w:proofErr w:type="spellStart"/>
      <w:r>
        <w:rPr>
          <w:rFonts w:ascii="바탕" w:eastAsia="바탕" w:hAnsi="바탕" w:cs="바탕"/>
          <w:sz w:val="22"/>
          <w:szCs w:val="20"/>
        </w:rPr>
        <w:t>Sejahtra</w:t>
      </w:r>
      <w:proofErr w:type="spellEnd"/>
      <w:r>
        <w:rPr>
          <w:rFonts w:ascii="바탕" w:eastAsia="바탕" w:hAnsi="바탕" w:cs="바탕"/>
          <w:sz w:val="22"/>
          <w:szCs w:val="20"/>
        </w:rPr>
        <w:t xml:space="preserve"> meaning well-being and sustainability in Malay, </w:t>
      </w:r>
      <w:proofErr w:type="gramStart"/>
      <w:r>
        <w:rPr>
          <w:rFonts w:ascii="바탕" w:eastAsia="바탕" w:hAnsi="바탕" w:cs="바탕"/>
          <w:sz w:val="22"/>
          <w:szCs w:val="20"/>
        </w:rPr>
        <w:t>is ….</w:t>
      </w:r>
      <w:proofErr w:type="gramEnd"/>
    </w:p>
    <w:p w14:paraId="3B48F004" w14:textId="7A005E73" w:rsidR="00551B44" w:rsidRPr="00D61974" w:rsidRDefault="00551B44" w:rsidP="00D61974">
      <w:pPr>
        <w:spacing w:line="276" w:lineRule="auto"/>
        <w:jc w:val="right"/>
        <w:rPr>
          <w:rFonts w:eastAsiaTheme="minorHAnsi" w:cs="Times New Roman"/>
          <w:b/>
          <w:sz w:val="22"/>
          <w:szCs w:val="20"/>
        </w:rPr>
      </w:pPr>
      <w:r w:rsidRPr="00D61974">
        <w:rPr>
          <w:rFonts w:eastAsiaTheme="minorHAnsi" w:cs="Times New Roman" w:hint="eastAsia"/>
          <w:b/>
          <w:sz w:val="22"/>
          <w:szCs w:val="20"/>
          <w:u w:val="single"/>
        </w:rPr>
        <w:lastRenderedPageBreak/>
        <w:t>[</w:t>
      </w:r>
      <w:r w:rsidRPr="00D61974">
        <w:rPr>
          <w:rFonts w:ascii="바탕" w:eastAsia="바탕" w:hAnsi="바탕" w:cs="바탕"/>
          <w:b/>
          <w:sz w:val="22"/>
          <w:szCs w:val="20"/>
          <w:u w:val="single"/>
        </w:rPr>
        <w:t xml:space="preserve">PART 2] Summary of Continental Network </w:t>
      </w:r>
    </w:p>
    <w:p w14:paraId="67F8FDB8" w14:textId="77777777" w:rsidR="00551B44" w:rsidRPr="00551B44" w:rsidRDefault="00551B44" w:rsidP="00B85FC9">
      <w:pPr>
        <w:spacing w:line="276" w:lineRule="auto"/>
        <w:rPr>
          <w:rFonts w:ascii="바탕" w:eastAsia="바탕" w:hAnsi="바탕" w:cs="바탕"/>
          <w:b/>
          <w:sz w:val="22"/>
          <w:szCs w:val="20"/>
        </w:rPr>
      </w:pPr>
    </w:p>
    <w:p w14:paraId="1E515A87" w14:textId="77777777" w:rsidR="00BC2969" w:rsidRPr="00B85FC9" w:rsidRDefault="004A25F4" w:rsidP="00B85FC9">
      <w:pPr>
        <w:spacing w:line="276" w:lineRule="auto"/>
        <w:rPr>
          <w:rFonts w:ascii="Times New Roman" w:hAnsi="Times New Roman" w:cs="Times New Roman"/>
          <w:b/>
          <w:sz w:val="22"/>
          <w:szCs w:val="20"/>
        </w:rPr>
      </w:pPr>
      <w:r w:rsidRPr="00B85FC9">
        <w:rPr>
          <w:rFonts w:eastAsiaTheme="minorHAnsi" w:cs="Times New Roman"/>
          <w:b/>
          <w:sz w:val="22"/>
          <w:szCs w:val="20"/>
        </w:rPr>
        <w:t>Ⅱ</w:t>
      </w:r>
      <w:r w:rsidRPr="00B85FC9">
        <w:rPr>
          <w:rFonts w:ascii="Times New Roman" w:hAnsi="Times New Roman" w:cs="Times New Roman"/>
          <w:b/>
          <w:sz w:val="22"/>
          <w:szCs w:val="20"/>
        </w:rPr>
        <w:t xml:space="preserve">. </w:t>
      </w:r>
      <w:r w:rsidR="00BC2969" w:rsidRPr="00B85FC9">
        <w:rPr>
          <w:rFonts w:ascii="Times New Roman" w:hAnsi="Times New Roman" w:cs="Times New Roman"/>
          <w:b/>
          <w:sz w:val="22"/>
          <w:szCs w:val="20"/>
        </w:rPr>
        <w:t>Asia Pacific RCEs Network</w:t>
      </w:r>
      <w:r w:rsidR="00EB6411" w:rsidRPr="00B85FC9">
        <w:rPr>
          <w:rFonts w:ascii="Times New Roman" w:hAnsi="Times New Roman" w:cs="Times New Roman"/>
          <w:b/>
          <w:sz w:val="22"/>
          <w:szCs w:val="20"/>
        </w:rPr>
        <w:t>: An Overview</w:t>
      </w:r>
    </w:p>
    <w:p w14:paraId="320AB4AD" w14:textId="77777777" w:rsidR="00EB6411" w:rsidRPr="00B85FC9" w:rsidRDefault="00BC2969"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As the most extensive network of RCEs covering the largest geographical area from Uzbekistan to Korea, China to the South Pacific, effort to promote a regional network of Asia Pacific RCEs began in 2007 during 2</w:t>
      </w:r>
      <w:r w:rsidRPr="00B85FC9">
        <w:rPr>
          <w:rFonts w:ascii="Times New Roman" w:hAnsi="Times New Roman" w:cs="Times New Roman"/>
          <w:sz w:val="22"/>
          <w:szCs w:val="20"/>
          <w:vertAlign w:val="superscript"/>
        </w:rPr>
        <w:t>nd</w:t>
      </w:r>
      <w:r w:rsidRPr="00B85FC9">
        <w:rPr>
          <w:rFonts w:ascii="Times New Roman" w:hAnsi="Times New Roman" w:cs="Times New Roman"/>
          <w:sz w:val="22"/>
          <w:szCs w:val="20"/>
        </w:rPr>
        <w:t xml:space="preserve"> Global RCEs Conference in Penang, Malaysia. The informal discussion at the conference made during meeting hours at hotel lobby led to 1</w:t>
      </w:r>
      <w:r w:rsidRPr="00B85FC9">
        <w:rPr>
          <w:rFonts w:ascii="Times New Roman" w:hAnsi="Times New Roman" w:cs="Times New Roman"/>
          <w:sz w:val="22"/>
          <w:szCs w:val="20"/>
          <w:vertAlign w:val="superscript"/>
        </w:rPr>
        <w:t>st</w:t>
      </w:r>
      <w:r w:rsidRPr="00B85FC9">
        <w:rPr>
          <w:rFonts w:ascii="Times New Roman" w:hAnsi="Times New Roman" w:cs="Times New Roman"/>
          <w:sz w:val="22"/>
          <w:szCs w:val="20"/>
        </w:rPr>
        <w:t xml:space="preserve"> Continental Conference of Asia Pacific RCEs in 2008 held in </w:t>
      </w:r>
      <w:proofErr w:type="spellStart"/>
      <w:r w:rsidRPr="00B85FC9">
        <w:rPr>
          <w:rFonts w:ascii="Times New Roman" w:hAnsi="Times New Roman" w:cs="Times New Roman"/>
          <w:sz w:val="22"/>
          <w:szCs w:val="20"/>
        </w:rPr>
        <w:t>Tongyeong</w:t>
      </w:r>
      <w:proofErr w:type="spellEnd"/>
      <w:r w:rsidRPr="00B85FC9">
        <w:rPr>
          <w:rFonts w:ascii="Times New Roman" w:hAnsi="Times New Roman" w:cs="Times New Roman"/>
          <w:sz w:val="22"/>
          <w:szCs w:val="20"/>
        </w:rPr>
        <w:t xml:space="preserve">, Korea. Since then formal regional meeting has been held twice a year during a session at the annual global conference and at the annual continental conference hosted by a member of AP RCEs network. </w:t>
      </w:r>
    </w:p>
    <w:p w14:paraId="5FC21D33" w14:textId="77777777" w:rsidR="00B85FC9" w:rsidRDefault="00B85FC9" w:rsidP="00B85FC9">
      <w:pPr>
        <w:spacing w:line="276" w:lineRule="auto"/>
        <w:rPr>
          <w:rFonts w:ascii="Times New Roman" w:hAnsi="Times New Roman" w:cs="Times New Roman"/>
          <w:sz w:val="22"/>
          <w:szCs w:val="20"/>
        </w:rPr>
      </w:pPr>
    </w:p>
    <w:p w14:paraId="34E70AE4" w14:textId="7E715C11" w:rsidR="00BC2969" w:rsidRDefault="00BC2969"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In 2009</w:t>
      </w:r>
      <w:r w:rsidR="00551B44">
        <w:rPr>
          <w:rFonts w:ascii="Times New Roman" w:hAnsi="Times New Roman" w:cs="Times New Roman"/>
          <w:sz w:val="22"/>
          <w:szCs w:val="20"/>
        </w:rPr>
        <w:t>(?</w:t>
      </w:r>
      <w:r w:rsidR="00EB6411" w:rsidRPr="00B85FC9">
        <w:rPr>
          <w:rFonts w:ascii="Times New Roman" w:hAnsi="Times New Roman" w:cs="Times New Roman"/>
          <w:sz w:val="22"/>
          <w:szCs w:val="20"/>
        </w:rPr>
        <w:t>)</w:t>
      </w:r>
      <w:r w:rsidRPr="00B85FC9">
        <w:rPr>
          <w:rFonts w:ascii="Times New Roman" w:hAnsi="Times New Roman" w:cs="Times New Roman"/>
          <w:sz w:val="22"/>
          <w:szCs w:val="20"/>
        </w:rPr>
        <w:t xml:space="preserve"> an organizing committee was formed based on voluntary participation </w:t>
      </w:r>
      <w:r w:rsidR="00EB6411" w:rsidRPr="00B85FC9">
        <w:rPr>
          <w:rFonts w:ascii="Times New Roman" w:hAnsi="Times New Roman" w:cs="Times New Roman"/>
          <w:sz w:val="22"/>
          <w:szCs w:val="20"/>
        </w:rPr>
        <w:t xml:space="preserve">for the duration of </w:t>
      </w:r>
      <w:r w:rsidR="00551B44">
        <w:rPr>
          <w:rFonts w:ascii="바탕" w:eastAsia="바탕" w:hAnsi="바탕" w:cs="바탕" w:hint="eastAsia"/>
          <w:sz w:val="22"/>
          <w:szCs w:val="20"/>
        </w:rPr>
        <w:t>2</w:t>
      </w:r>
      <w:r w:rsidR="00EB6411" w:rsidRPr="00B85FC9">
        <w:rPr>
          <w:rFonts w:ascii="Times New Roman" w:hAnsi="Times New Roman" w:cs="Times New Roman"/>
          <w:sz w:val="22"/>
          <w:szCs w:val="20"/>
        </w:rPr>
        <w:t xml:space="preserve"> year</w:t>
      </w:r>
      <w:r w:rsidR="00551B44">
        <w:rPr>
          <w:rFonts w:ascii="Times New Roman" w:hAnsi="Times New Roman" w:cs="Times New Roman"/>
          <w:sz w:val="22"/>
          <w:szCs w:val="20"/>
        </w:rPr>
        <w:t>s</w:t>
      </w:r>
      <w:r w:rsidR="00EB6411" w:rsidRPr="00B85FC9">
        <w:rPr>
          <w:rFonts w:ascii="Times New Roman" w:hAnsi="Times New Roman" w:cs="Times New Roman"/>
          <w:sz w:val="22"/>
          <w:szCs w:val="20"/>
        </w:rPr>
        <w:t>, which led to launching of the second term of organizing committee in 2010 during Curitiba Global RCEs Conference.</w:t>
      </w:r>
    </w:p>
    <w:p w14:paraId="1E998CBF" w14:textId="77777777" w:rsidR="00B85FC9" w:rsidRDefault="00B85FC9" w:rsidP="00B85FC9">
      <w:pPr>
        <w:spacing w:line="276" w:lineRule="auto"/>
        <w:rPr>
          <w:rFonts w:ascii="Times New Roman" w:hAnsi="Times New Roman" w:cs="Times New Roman"/>
          <w:sz w:val="22"/>
          <w:szCs w:val="20"/>
        </w:rPr>
      </w:pPr>
    </w:p>
    <w:p w14:paraId="5D975D48" w14:textId="6AE7B9FE" w:rsidR="00B85FC9" w:rsidRPr="00551B44" w:rsidRDefault="00B85FC9" w:rsidP="00B85FC9">
      <w:pPr>
        <w:spacing w:line="276" w:lineRule="auto"/>
        <w:rPr>
          <w:rFonts w:ascii="Times New Roman" w:hAnsi="Times New Roman" w:cs="Times New Roman" w:hint="eastAsia"/>
          <w:sz w:val="22"/>
          <w:szCs w:val="20"/>
        </w:rPr>
      </w:pPr>
      <w:r>
        <w:rPr>
          <w:rFonts w:ascii="Times New Roman" w:hAnsi="Times New Roman" w:cs="Times New Roman" w:hint="eastAsia"/>
          <w:sz w:val="22"/>
          <w:szCs w:val="20"/>
        </w:rPr>
        <w:t xml:space="preserve">Despite numerous natural disasters affecting hosting countries, continental meetings have been regularly held every year since 2008. </w:t>
      </w:r>
    </w:p>
    <w:p w14:paraId="12E28773" w14:textId="77777777" w:rsidR="00B85FC9" w:rsidRDefault="00B85FC9" w:rsidP="00B85FC9">
      <w:pPr>
        <w:spacing w:line="276" w:lineRule="auto"/>
        <w:rPr>
          <w:rFonts w:eastAsiaTheme="minorHAnsi" w:cs="Times New Roman"/>
          <w:b/>
          <w:sz w:val="22"/>
          <w:szCs w:val="20"/>
        </w:rPr>
      </w:pPr>
    </w:p>
    <w:p w14:paraId="1772F6A9" w14:textId="77777777" w:rsidR="002F792C" w:rsidRPr="00B85FC9" w:rsidRDefault="004A25F4" w:rsidP="00B85FC9">
      <w:pPr>
        <w:spacing w:line="276" w:lineRule="auto"/>
        <w:rPr>
          <w:rFonts w:ascii="Times New Roman" w:hAnsi="Times New Roman" w:cs="Times New Roman"/>
          <w:b/>
          <w:sz w:val="22"/>
          <w:szCs w:val="20"/>
        </w:rPr>
      </w:pPr>
      <w:r w:rsidRPr="00B85FC9">
        <w:rPr>
          <w:rFonts w:eastAsiaTheme="minorHAnsi" w:cs="Times New Roman"/>
          <w:b/>
          <w:sz w:val="22"/>
          <w:szCs w:val="20"/>
        </w:rPr>
        <w:t>Ⅲ</w:t>
      </w:r>
      <w:r w:rsidRPr="00B85FC9">
        <w:rPr>
          <w:rFonts w:ascii="Times New Roman" w:hAnsi="Times New Roman" w:cs="Times New Roman"/>
          <w:b/>
          <w:sz w:val="22"/>
          <w:szCs w:val="20"/>
        </w:rPr>
        <w:t xml:space="preserve">. </w:t>
      </w:r>
      <w:r w:rsidR="002F792C" w:rsidRPr="00B85FC9">
        <w:rPr>
          <w:rFonts w:ascii="Times New Roman" w:hAnsi="Times New Roman" w:cs="Times New Roman"/>
          <w:b/>
          <w:sz w:val="22"/>
          <w:szCs w:val="20"/>
        </w:rPr>
        <w:t>Asia Pacific RCEs Meeting: Key outcomes</w:t>
      </w:r>
    </w:p>
    <w:tbl>
      <w:tblPr>
        <w:tblStyle w:val="LightShading-Accent4"/>
        <w:tblW w:w="0" w:type="auto"/>
        <w:tblLook w:val="04A0" w:firstRow="1" w:lastRow="0" w:firstColumn="1" w:lastColumn="0" w:noHBand="0" w:noVBand="1"/>
      </w:tblPr>
      <w:tblGrid>
        <w:gridCol w:w="2235"/>
        <w:gridCol w:w="6945"/>
      </w:tblGrid>
      <w:tr w:rsidR="00633366" w:rsidRPr="00B85FC9" w14:paraId="5032DD23" w14:textId="77777777" w:rsidTr="00507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6D677E"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Year/Venue</w:t>
            </w:r>
          </w:p>
        </w:tc>
        <w:tc>
          <w:tcPr>
            <w:tcW w:w="6945" w:type="dxa"/>
          </w:tcPr>
          <w:p w14:paraId="70282C28" w14:textId="77777777" w:rsidR="00633366" w:rsidRPr="00B85FC9" w:rsidRDefault="00633366" w:rsidP="00B85FC9">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Key Outcomes</w:t>
            </w:r>
          </w:p>
        </w:tc>
      </w:tr>
      <w:tr w:rsidR="00633366" w:rsidRPr="00B85FC9" w14:paraId="39B44242" w14:textId="77777777" w:rsidTr="00B8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4A5A630D" w14:textId="77777777" w:rsidR="00633366" w:rsidRPr="00B85FC9" w:rsidRDefault="00633366" w:rsidP="00B85FC9">
            <w:pPr>
              <w:spacing w:line="276" w:lineRule="auto"/>
              <w:rPr>
                <w:rFonts w:ascii="Times New Roman" w:hAnsi="Times New Roman" w:cs="Times New Roman"/>
                <w:sz w:val="22"/>
                <w:szCs w:val="20"/>
              </w:rPr>
            </w:pPr>
            <w:proofErr w:type="gramStart"/>
            <w:r w:rsidRPr="00B85FC9">
              <w:rPr>
                <w:rFonts w:ascii="Times New Roman" w:hAnsi="Times New Roman" w:cs="Times New Roman"/>
                <w:sz w:val="22"/>
                <w:szCs w:val="20"/>
              </w:rPr>
              <w:t>July,</w:t>
            </w:r>
            <w:proofErr w:type="gramEnd"/>
            <w:r w:rsidRPr="00B85FC9">
              <w:rPr>
                <w:rFonts w:ascii="Times New Roman" w:hAnsi="Times New Roman" w:cs="Times New Roman"/>
                <w:sz w:val="22"/>
                <w:szCs w:val="20"/>
              </w:rPr>
              <w:t xml:space="preserve"> 2007. </w:t>
            </w:r>
          </w:p>
          <w:p w14:paraId="0896D3AD"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2</w:t>
            </w:r>
            <w:r w:rsidRPr="00B85FC9">
              <w:rPr>
                <w:rFonts w:ascii="Times New Roman" w:hAnsi="Times New Roman" w:cs="Times New Roman"/>
                <w:sz w:val="22"/>
                <w:szCs w:val="20"/>
                <w:vertAlign w:val="superscript"/>
              </w:rPr>
              <w:t>nd</w:t>
            </w:r>
            <w:r w:rsidRPr="00B85FC9">
              <w:rPr>
                <w:rFonts w:ascii="Times New Roman" w:hAnsi="Times New Roman" w:cs="Times New Roman"/>
                <w:sz w:val="22"/>
                <w:szCs w:val="20"/>
              </w:rPr>
              <w:t xml:space="preserve"> Global RCEs Conference, </w:t>
            </w:r>
          </w:p>
          <w:p w14:paraId="1D43412F"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Penang, Malaysia</w:t>
            </w:r>
          </w:p>
          <w:p w14:paraId="3828576E"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(Informal Gathering)</w:t>
            </w:r>
          </w:p>
        </w:tc>
        <w:tc>
          <w:tcPr>
            <w:tcW w:w="6945" w:type="dxa"/>
            <w:vAlign w:val="center"/>
          </w:tcPr>
          <w:p w14:paraId="7EAEE901" w14:textId="77777777" w:rsidR="00633366" w:rsidRPr="00B85FC9" w:rsidRDefault="00633366"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Need for a regional network to discuss and approach ESD issues of Asia Pacific was raised</w:t>
            </w:r>
          </w:p>
          <w:p w14:paraId="172DC799" w14:textId="77777777" w:rsidR="00633366" w:rsidRPr="00B85FC9" w:rsidRDefault="00633366"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Discussion on establishment of annual continental meeting was made</w:t>
            </w:r>
          </w:p>
          <w:p w14:paraId="524EF25A" w14:textId="77777777" w:rsidR="00633366" w:rsidRPr="00B85FC9" w:rsidRDefault="00633366" w:rsidP="00B85FC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p>
        </w:tc>
      </w:tr>
      <w:tr w:rsidR="00633366" w:rsidRPr="00B85FC9" w14:paraId="0887771C" w14:textId="77777777" w:rsidTr="00B85FC9">
        <w:tc>
          <w:tcPr>
            <w:cnfStyle w:val="001000000000" w:firstRow="0" w:lastRow="0" w:firstColumn="1" w:lastColumn="0" w:oddVBand="0" w:evenVBand="0" w:oddHBand="0" w:evenHBand="0" w:firstRowFirstColumn="0" w:firstRowLastColumn="0" w:lastRowFirstColumn="0" w:lastRowLastColumn="0"/>
            <w:tcW w:w="2235" w:type="dxa"/>
            <w:vAlign w:val="center"/>
          </w:tcPr>
          <w:p w14:paraId="535EB677" w14:textId="77777777" w:rsidR="00633366" w:rsidRPr="00B85FC9" w:rsidRDefault="00633366" w:rsidP="00B85FC9">
            <w:pPr>
              <w:spacing w:line="276" w:lineRule="auto"/>
              <w:rPr>
                <w:rFonts w:ascii="Times New Roman" w:hAnsi="Times New Roman" w:cs="Times New Roman"/>
                <w:sz w:val="22"/>
                <w:szCs w:val="20"/>
              </w:rPr>
            </w:pPr>
            <w:proofErr w:type="gramStart"/>
            <w:r w:rsidRPr="00B85FC9">
              <w:rPr>
                <w:rFonts w:ascii="Times New Roman" w:hAnsi="Times New Roman" w:cs="Times New Roman"/>
                <w:sz w:val="22"/>
                <w:szCs w:val="20"/>
              </w:rPr>
              <w:t>May,</w:t>
            </w:r>
            <w:proofErr w:type="gramEnd"/>
            <w:r w:rsidRPr="00B85FC9">
              <w:rPr>
                <w:rFonts w:ascii="Times New Roman" w:hAnsi="Times New Roman" w:cs="Times New Roman"/>
                <w:sz w:val="22"/>
                <w:szCs w:val="20"/>
              </w:rPr>
              <w:t xml:space="preserve"> 2008. </w:t>
            </w:r>
          </w:p>
          <w:p w14:paraId="738AE0EC"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3</w:t>
            </w:r>
            <w:r w:rsidRPr="00B85FC9">
              <w:rPr>
                <w:rFonts w:ascii="Times New Roman" w:hAnsi="Times New Roman" w:cs="Times New Roman"/>
                <w:sz w:val="22"/>
                <w:szCs w:val="20"/>
                <w:vertAlign w:val="superscript"/>
              </w:rPr>
              <w:t>rd</w:t>
            </w:r>
            <w:r w:rsidRPr="00B85FC9">
              <w:rPr>
                <w:rFonts w:ascii="Times New Roman" w:hAnsi="Times New Roman" w:cs="Times New Roman"/>
                <w:sz w:val="22"/>
                <w:szCs w:val="20"/>
              </w:rPr>
              <w:t xml:space="preserve"> Global RCEs Conference, Barcelona, Spain</w:t>
            </w:r>
          </w:p>
        </w:tc>
        <w:tc>
          <w:tcPr>
            <w:tcW w:w="6945" w:type="dxa"/>
            <w:vAlign w:val="center"/>
          </w:tcPr>
          <w:p w14:paraId="31E3BAF1" w14:textId="77777777" w:rsidR="00633366" w:rsidRPr="00B85FC9" w:rsidRDefault="00633366" w:rsidP="00B85FC9">
            <w:pPr>
              <w:pStyle w:val="ListParagraph"/>
              <w:numPr>
                <w:ilvl w:val="0"/>
                <w:numId w:val="1"/>
              </w:numPr>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p>
        </w:tc>
      </w:tr>
      <w:tr w:rsidR="00633366" w:rsidRPr="00B85FC9" w14:paraId="0B837D60" w14:textId="77777777" w:rsidTr="00B8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4FF1328E"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Oct, 2008</w:t>
            </w:r>
          </w:p>
          <w:p w14:paraId="732D5311"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1</w:t>
            </w:r>
            <w:r w:rsidRPr="00B85FC9">
              <w:rPr>
                <w:rFonts w:ascii="Times New Roman" w:hAnsi="Times New Roman" w:cs="Times New Roman"/>
                <w:sz w:val="22"/>
                <w:szCs w:val="20"/>
                <w:vertAlign w:val="superscript"/>
              </w:rPr>
              <w:t>st</w:t>
            </w:r>
            <w:r w:rsidRPr="00B85FC9">
              <w:rPr>
                <w:rFonts w:ascii="Times New Roman" w:hAnsi="Times New Roman" w:cs="Times New Roman"/>
                <w:sz w:val="22"/>
                <w:szCs w:val="20"/>
              </w:rPr>
              <w:t xml:space="preserve"> Asia Pacific RCEs Continental Conference,</w:t>
            </w:r>
          </w:p>
          <w:p w14:paraId="2CD89914" w14:textId="77777777" w:rsidR="00633366" w:rsidRPr="00B85FC9" w:rsidRDefault="00633366" w:rsidP="00B85FC9">
            <w:pPr>
              <w:spacing w:line="276" w:lineRule="auto"/>
              <w:rPr>
                <w:rFonts w:ascii="Times New Roman" w:hAnsi="Times New Roman" w:cs="Times New Roman"/>
                <w:sz w:val="22"/>
                <w:szCs w:val="20"/>
              </w:rPr>
            </w:pPr>
            <w:proofErr w:type="spellStart"/>
            <w:r w:rsidRPr="00B85FC9">
              <w:rPr>
                <w:rFonts w:ascii="Times New Roman" w:hAnsi="Times New Roman" w:cs="Times New Roman"/>
                <w:sz w:val="22"/>
                <w:szCs w:val="20"/>
              </w:rPr>
              <w:t>Tongyeong</w:t>
            </w:r>
            <w:proofErr w:type="spellEnd"/>
            <w:r w:rsidRPr="00B85FC9">
              <w:rPr>
                <w:rFonts w:ascii="Times New Roman" w:hAnsi="Times New Roman" w:cs="Times New Roman"/>
                <w:sz w:val="22"/>
                <w:szCs w:val="20"/>
              </w:rPr>
              <w:t>, Korea</w:t>
            </w:r>
          </w:p>
        </w:tc>
        <w:tc>
          <w:tcPr>
            <w:tcW w:w="6945" w:type="dxa"/>
            <w:vAlign w:val="center"/>
          </w:tcPr>
          <w:p w14:paraId="0C756F4F" w14:textId="77777777" w:rsidR="00633366" w:rsidRPr="00B85FC9" w:rsidRDefault="00633366"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18 RCEs participated to discuss regional issues</w:t>
            </w:r>
          </w:p>
          <w:p w14:paraId="103BD16A" w14:textId="77777777" w:rsidR="004A24FF" w:rsidRPr="00B85FC9" w:rsidRDefault="004A24FF"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Individual RCEs were invited to introduce their activities in 10-minute presentation. First formal opportunity to learn about each other.</w:t>
            </w:r>
          </w:p>
          <w:p w14:paraId="61DD8D52" w14:textId="77777777" w:rsidR="004A24FF" w:rsidRPr="00B85FC9" w:rsidRDefault="004A24FF"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Operational issues such as communication were introduced by UNU-IAS.</w:t>
            </w:r>
          </w:p>
        </w:tc>
      </w:tr>
      <w:tr w:rsidR="00633366" w:rsidRPr="00B85FC9" w14:paraId="108EA529" w14:textId="77777777" w:rsidTr="00B85FC9">
        <w:tc>
          <w:tcPr>
            <w:cnfStyle w:val="001000000000" w:firstRow="0" w:lastRow="0" w:firstColumn="1" w:lastColumn="0" w:oddVBand="0" w:evenVBand="0" w:oddHBand="0" w:evenHBand="0" w:firstRowFirstColumn="0" w:firstRowLastColumn="0" w:lastRowFirstColumn="0" w:lastRowLastColumn="0"/>
            <w:tcW w:w="2235" w:type="dxa"/>
            <w:vAlign w:val="center"/>
          </w:tcPr>
          <w:p w14:paraId="4E6D85A5"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May 2009.</w:t>
            </w:r>
          </w:p>
          <w:p w14:paraId="5AACE681"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4</w:t>
            </w:r>
            <w:r w:rsidRPr="00B85FC9">
              <w:rPr>
                <w:rFonts w:ascii="Times New Roman" w:hAnsi="Times New Roman" w:cs="Times New Roman"/>
                <w:sz w:val="22"/>
                <w:szCs w:val="20"/>
                <w:vertAlign w:val="superscript"/>
              </w:rPr>
              <w:t>th</w:t>
            </w:r>
            <w:r w:rsidRPr="00B85FC9">
              <w:rPr>
                <w:rFonts w:ascii="Times New Roman" w:hAnsi="Times New Roman" w:cs="Times New Roman"/>
                <w:sz w:val="22"/>
                <w:szCs w:val="20"/>
              </w:rPr>
              <w:t xml:space="preserve"> Global RCEs Conference,</w:t>
            </w:r>
          </w:p>
          <w:p w14:paraId="3613BB5B"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Montreal, Canada</w:t>
            </w:r>
          </w:p>
        </w:tc>
        <w:tc>
          <w:tcPr>
            <w:tcW w:w="6945" w:type="dxa"/>
            <w:vAlign w:val="center"/>
          </w:tcPr>
          <w:p w14:paraId="2E075964" w14:textId="77777777" w:rsidR="00633366" w:rsidRPr="00B85FC9" w:rsidRDefault="00436581" w:rsidP="00B85FC9">
            <w:pPr>
              <w:pStyle w:val="ListParagraph"/>
              <w:numPr>
                <w:ilvl w:val="0"/>
                <w:numId w:val="1"/>
              </w:numPr>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Key thematic areas of interest and flagship programs of participating RCEs were located through a workshop and thematic group meetings were organized to share information</w:t>
            </w:r>
          </w:p>
          <w:p w14:paraId="6AFD282B" w14:textId="77777777" w:rsidR="00436581" w:rsidRPr="00B85FC9" w:rsidRDefault="00436581" w:rsidP="00B85FC9">
            <w:pPr>
              <w:pStyle w:val="ListParagraph"/>
              <w:numPr>
                <w:ilvl w:val="0"/>
                <w:numId w:val="1"/>
              </w:numPr>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1</w:t>
            </w:r>
            <w:r w:rsidRPr="00B85FC9">
              <w:rPr>
                <w:rFonts w:ascii="Times New Roman" w:hAnsi="Times New Roman" w:cs="Times New Roman"/>
                <w:sz w:val="22"/>
                <w:szCs w:val="20"/>
                <w:vertAlign w:val="superscript"/>
              </w:rPr>
              <w:t>st</w:t>
            </w:r>
            <w:r w:rsidRPr="00B85FC9">
              <w:rPr>
                <w:rFonts w:ascii="Times New Roman" w:hAnsi="Times New Roman" w:cs="Times New Roman"/>
                <w:sz w:val="22"/>
                <w:szCs w:val="20"/>
              </w:rPr>
              <w:t xml:space="preserve"> term of Asia Pacific RCEs Organizing </w:t>
            </w:r>
            <w:proofErr w:type="gramStart"/>
            <w:r w:rsidRPr="00B85FC9">
              <w:rPr>
                <w:rFonts w:ascii="Times New Roman" w:hAnsi="Times New Roman" w:cs="Times New Roman"/>
                <w:sz w:val="22"/>
                <w:szCs w:val="20"/>
              </w:rPr>
              <w:t>Committee</w:t>
            </w:r>
            <w:r w:rsidR="003B5767" w:rsidRPr="00B85FC9">
              <w:rPr>
                <w:rFonts w:ascii="Times New Roman" w:hAnsi="Times New Roman" w:cs="Times New Roman"/>
                <w:sz w:val="22"/>
                <w:szCs w:val="20"/>
              </w:rPr>
              <w:t>(</w:t>
            </w:r>
            <w:proofErr w:type="gramEnd"/>
            <w:r w:rsidR="003B5767" w:rsidRPr="00B85FC9">
              <w:rPr>
                <w:rFonts w:ascii="Times New Roman" w:hAnsi="Times New Roman" w:cs="Times New Roman"/>
                <w:sz w:val="22"/>
                <w:szCs w:val="20"/>
              </w:rPr>
              <w:t>2009-2010)</w:t>
            </w:r>
            <w:r w:rsidRPr="00B85FC9">
              <w:rPr>
                <w:rFonts w:ascii="Times New Roman" w:hAnsi="Times New Roman" w:cs="Times New Roman"/>
                <w:sz w:val="22"/>
                <w:szCs w:val="20"/>
              </w:rPr>
              <w:t xml:space="preserve"> was launched via voluntary participation from interested RCEs.</w:t>
            </w:r>
          </w:p>
          <w:p w14:paraId="0CFAE778" w14:textId="77777777" w:rsidR="00436581" w:rsidRPr="00B85FC9" w:rsidRDefault="003B5767" w:rsidP="00B85FC9">
            <w:pPr>
              <w:spacing w:line="276" w:lineRule="auto"/>
              <w:ind w:left="4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*Members of 1</w:t>
            </w:r>
            <w:r w:rsidRPr="00B85FC9">
              <w:rPr>
                <w:rFonts w:ascii="Times New Roman" w:hAnsi="Times New Roman" w:cs="Times New Roman"/>
                <w:sz w:val="22"/>
                <w:szCs w:val="20"/>
                <w:vertAlign w:val="superscript"/>
              </w:rPr>
              <w:t>st</w:t>
            </w:r>
            <w:r w:rsidRPr="00B85FC9">
              <w:rPr>
                <w:rFonts w:ascii="Times New Roman" w:hAnsi="Times New Roman" w:cs="Times New Roman"/>
                <w:sz w:val="22"/>
                <w:szCs w:val="20"/>
              </w:rPr>
              <w:t xml:space="preserve"> AP Organizing </w:t>
            </w:r>
            <w:proofErr w:type="gramStart"/>
            <w:r w:rsidRPr="00B85FC9">
              <w:rPr>
                <w:rFonts w:ascii="Times New Roman" w:hAnsi="Times New Roman" w:cs="Times New Roman"/>
                <w:sz w:val="22"/>
                <w:szCs w:val="20"/>
              </w:rPr>
              <w:t>Committee :</w:t>
            </w:r>
            <w:proofErr w:type="gramEnd"/>
            <w:r w:rsidRPr="00B85FC9">
              <w:rPr>
                <w:rFonts w:ascii="Times New Roman" w:hAnsi="Times New Roman" w:cs="Times New Roman"/>
                <w:sz w:val="22"/>
                <w:szCs w:val="20"/>
              </w:rPr>
              <w:t xml:space="preserve"> RCE Chubu(</w:t>
            </w:r>
            <w:proofErr w:type="spellStart"/>
            <w:r w:rsidRPr="00B85FC9">
              <w:rPr>
                <w:rFonts w:ascii="Times New Roman" w:hAnsi="Times New Roman" w:cs="Times New Roman"/>
                <w:sz w:val="22"/>
                <w:szCs w:val="20"/>
              </w:rPr>
              <w:t>Reita</w:t>
            </w:r>
            <w:proofErr w:type="spellEnd"/>
            <w:r w:rsidRPr="00B85FC9">
              <w:rPr>
                <w:rFonts w:ascii="Times New Roman" w:hAnsi="Times New Roman" w:cs="Times New Roman"/>
                <w:sz w:val="22"/>
                <w:szCs w:val="20"/>
              </w:rPr>
              <w:t xml:space="preserve"> </w:t>
            </w:r>
            <w:proofErr w:type="spellStart"/>
            <w:r w:rsidRPr="00B85FC9">
              <w:rPr>
                <w:rFonts w:ascii="Times New Roman" w:hAnsi="Times New Roman" w:cs="Times New Roman"/>
                <w:sz w:val="22"/>
                <w:szCs w:val="20"/>
              </w:rPr>
              <w:t>Furusawa</w:t>
            </w:r>
            <w:proofErr w:type="spellEnd"/>
            <w:r w:rsidRPr="00B85FC9">
              <w:rPr>
                <w:rFonts w:ascii="Times New Roman" w:hAnsi="Times New Roman" w:cs="Times New Roman"/>
                <w:sz w:val="22"/>
                <w:szCs w:val="20"/>
              </w:rPr>
              <w:t xml:space="preserve">), RCE </w:t>
            </w:r>
            <w:proofErr w:type="spellStart"/>
            <w:r w:rsidRPr="00B85FC9">
              <w:rPr>
                <w:rFonts w:ascii="Times New Roman" w:hAnsi="Times New Roman" w:cs="Times New Roman"/>
                <w:sz w:val="22"/>
                <w:szCs w:val="20"/>
              </w:rPr>
              <w:t>Tongyeong</w:t>
            </w:r>
            <w:proofErr w:type="spellEnd"/>
            <w:r w:rsidRPr="00B85FC9">
              <w:rPr>
                <w:rFonts w:ascii="Times New Roman" w:hAnsi="Times New Roman" w:cs="Times New Roman"/>
                <w:sz w:val="22"/>
                <w:szCs w:val="20"/>
              </w:rPr>
              <w:t>(Won J Byun), Focal Point of Indian RCEs(</w:t>
            </w:r>
            <w:proofErr w:type="spellStart"/>
            <w:r w:rsidRPr="00B85FC9">
              <w:rPr>
                <w:rFonts w:ascii="Times New Roman" w:hAnsi="Times New Roman" w:cs="Times New Roman"/>
                <w:sz w:val="22"/>
                <w:szCs w:val="20"/>
              </w:rPr>
              <w:t>Kiran</w:t>
            </w:r>
            <w:proofErr w:type="spellEnd"/>
            <w:r w:rsidRPr="00B85FC9">
              <w:rPr>
                <w:rFonts w:ascii="Times New Roman" w:hAnsi="Times New Roman" w:cs="Times New Roman"/>
                <w:sz w:val="22"/>
                <w:szCs w:val="20"/>
              </w:rPr>
              <w:t xml:space="preserve"> </w:t>
            </w:r>
            <w:proofErr w:type="spellStart"/>
            <w:r w:rsidRPr="00B85FC9">
              <w:rPr>
                <w:rFonts w:ascii="Times New Roman" w:hAnsi="Times New Roman" w:cs="Times New Roman"/>
                <w:sz w:val="22"/>
                <w:szCs w:val="20"/>
              </w:rPr>
              <w:t>Chokar</w:t>
            </w:r>
            <w:proofErr w:type="spellEnd"/>
            <w:r w:rsidRPr="00B85FC9">
              <w:rPr>
                <w:rFonts w:ascii="Times New Roman" w:hAnsi="Times New Roman" w:cs="Times New Roman"/>
                <w:sz w:val="22"/>
                <w:szCs w:val="20"/>
              </w:rPr>
              <w:t>), RCE Penang(</w:t>
            </w:r>
            <w:proofErr w:type="spellStart"/>
            <w:r w:rsidRPr="00B85FC9">
              <w:rPr>
                <w:rFonts w:ascii="Times New Roman" w:hAnsi="Times New Roman" w:cs="Times New Roman"/>
                <w:sz w:val="22"/>
                <w:szCs w:val="20"/>
              </w:rPr>
              <w:t>Zainal</w:t>
            </w:r>
            <w:proofErr w:type="spellEnd"/>
            <w:r w:rsidRPr="00B85FC9">
              <w:rPr>
                <w:rFonts w:ascii="Times New Roman" w:hAnsi="Times New Roman" w:cs="Times New Roman"/>
                <w:sz w:val="22"/>
                <w:szCs w:val="20"/>
              </w:rPr>
              <w:t xml:space="preserve"> </w:t>
            </w:r>
            <w:proofErr w:type="spellStart"/>
            <w:r w:rsidRPr="00B85FC9">
              <w:rPr>
                <w:rFonts w:ascii="Times New Roman" w:hAnsi="Times New Roman" w:cs="Times New Roman"/>
                <w:sz w:val="22"/>
                <w:szCs w:val="20"/>
              </w:rPr>
              <w:t>Sanusi</w:t>
            </w:r>
            <w:proofErr w:type="spellEnd"/>
            <w:r w:rsidRPr="00B85FC9">
              <w:rPr>
                <w:rFonts w:ascii="Times New Roman" w:hAnsi="Times New Roman" w:cs="Times New Roman"/>
                <w:sz w:val="22"/>
                <w:szCs w:val="20"/>
              </w:rPr>
              <w:t>), RCE East Kalimantan(</w:t>
            </w:r>
            <w:proofErr w:type="spellStart"/>
            <w:r w:rsidRPr="00B85FC9">
              <w:rPr>
                <w:rFonts w:ascii="Times New Roman" w:hAnsi="Times New Roman" w:cs="Times New Roman"/>
                <w:sz w:val="22"/>
                <w:szCs w:val="20"/>
              </w:rPr>
              <w:t>Eko</w:t>
            </w:r>
            <w:proofErr w:type="spellEnd"/>
            <w:r w:rsidRPr="00B85FC9">
              <w:rPr>
                <w:rFonts w:ascii="Times New Roman" w:hAnsi="Times New Roman" w:cs="Times New Roman"/>
                <w:sz w:val="22"/>
                <w:szCs w:val="20"/>
              </w:rPr>
              <w:t xml:space="preserve"> ), RCE </w:t>
            </w:r>
            <w:proofErr w:type="spellStart"/>
            <w:r w:rsidRPr="00B85FC9">
              <w:rPr>
                <w:rFonts w:ascii="Times New Roman" w:hAnsi="Times New Roman" w:cs="Times New Roman"/>
                <w:sz w:val="22"/>
                <w:szCs w:val="20"/>
              </w:rPr>
              <w:t>Trang</w:t>
            </w:r>
            <w:proofErr w:type="spellEnd"/>
            <w:r w:rsidRPr="00B85FC9">
              <w:rPr>
                <w:rFonts w:ascii="Times New Roman" w:hAnsi="Times New Roman" w:cs="Times New Roman"/>
                <w:sz w:val="22"/>
                <w:szCs w:val="20"/>
              </w:rPr>
              <w:t>(</w:t>
            </w:r>
            <w:proofErr w:type="spellStart"/>
            <w:r w:rsidRPr="00B85FC9">
              <w:rPr>
                <w:rFonts w:ascii="Times New Roman" w:hAnsi="Times New Roman" w:cs="Times New Roman"/>
                <w:sz w:val="22"/>
                <w:szCs w:val="20"/>
              </w:rPr>
              <w:t>Watcharee</w:t>
            </w:r>
            <w:proofErr w:type="spellEnd"/>
            <w:r w:rsidRPr="00B85FC9">
              <w:rPr>
                <w:rFonts w:ascii="Times New Roman" w:hAnsi="Times New Roman" w:cs="Times New Roman"/>
                <w:sz w:val="22"/>
                <w:szCs w:val="20"/>
              </w:rPr>
              <w:t xml:space="preserve"> </w:t>
            </w:r>
            <w:proofErr w:type="spellStart"/>
            <w:r w:rsidRPr="00B85FC9">
              <w:rPr>
                <w:rFonts w:ascii="Times New Roman" w:hAnsi="Times New Roman" w:cs="Times New Roman"/>
                <w:sz w:val="22"/>
                <w:szCs w:val="20"/>
              </w:rPr>
              <w:t>Amplord</w:t>
            </w:r>
            <w:proofErr w:type="spellEnd"/>
            <w:r w:rsidRPr="00B85FC9">
              <w:rPr>
                <w:rFonts w:ascii="Times New Roman" w:hAnsi="Times New Roman" w:cs="Times New Roman"/>
                <w:sz w:val="22"/>
                <w:szCs w:val="20"/>
              </w:rPr>
              <w:t>), RCE Cebu(</w:t>
            </w:r>
            <w:proofErr w:type="spellStart"/>
            <w:r w:rsidRPr="00B85FC9">
              <w:rPr>
                <w:rFonts w:ascii="Times New Roman" w:hAnsi="Times New Roman" w:cs="Times New Roman"/>
                <w:sz w:val="22"/>
                <w:szCs w:val="20"/>
              </w:rPr>
              <w:t>Kalachuchi</w:t>
            </w:r>
            <w:proofErr w:type="spellEnd"/>
            <w:r w:rsidRPr="00B85FC9">
              <w:rPr>
                <w:rFonts w:ascii="Times New Roman" w:hAnsi="Times New Roman" w:cs="Times New Roman"/>
                <w:sz w:val="22"/>
                <w:szCs w:val="20"/>
              </w:rPr>
              <w:t>)</w:t>
            </w:r>
          </w:p>
        </w:tc>
      </w:tr>
      <w:tr w:rsidR="00633366" w:rsidRPr="00B85FC9" w14:paraId="3247CADD" w14:textId="77777777" w:rsidTr="00B8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4B62E312"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lastRenderedPageBreak/>
              <w:t>Nov 2009.</w:t>
            </w:r>
          </w:p>
          <w:p w14:paraId="2BAE06D4"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2</w:t>
            </w:r>
            <w:r w:rsidRPr="00B85FC9">
              <w:rPr>
                <w:rFonts w:ascii="Times New Roman" w:hAnsi="Times New Roman" w:cs="Times New Roman"/>
                <w:sz w:val="22"/>
                <w:szCs w:val="20"/>
                <w:vertAlign w:val="superscript"/>
              </w:rPr>
              <w:t>nd</w:t>
            </w:r>
            <w:r w:rsidRPr="00B85FC9">
              <w:rPr>
                <w:rFonts w:ascii="Times New Roman" w:hAnsi="Times New Roman" w:cs="Times New Roman"/>
                <w:sz w:val="22"/>
                <w:szCs w:val="20"/>
              </w:rPr>
              <w:t xml:space="preserve"> Asia Pacific RCEs Continental Conference, Delhi, India.</w:t>
            </w:r>
          </w:p>
        </w:tc>
        <w:tc>
          <w:tcPr>
            <w:tcW w:w="6945" w:type="dxa"/>
            <w:vAlign w:val="center"/>
          </w:tcPr>
          <w:p w14:paraId="4E48ABF6" w14:textId="77777777" w:rsidR="004A24FF" w:rsidRPr="00B85FC9" w:rsidRDefault="004A24FF"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12 RCEs participated</w:t>
            </w:r>
          </w:p>
          <w:p w14:paraId="54F9D801" w14:textId="77777777" w:rsidR="00506E1A" w:rsidRPr="00B85FC9" w:rsidRDefault="00506E1A"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 xml:space="preserve">A brief introduction of key activities of participating RCEs </w:t>
            </w:r>
          </w:p>
          <w:p w14:paraId="0FE07DD3" w14:textId="77777777" w:rsidR="00633366" w:rsidRPr="00B85FC9" w:rsidRDefault="00506E1A"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Thematic discussions on climate change related issues were dealt in line with the overall theme of the conference.</w:t>
            </w:r>
          </w:p>
        </w:tc>
      </w:tr>
      <w:tr w:rsidR="00633366" w:rsidRPr="00B85FC9" w14:paraId="09858D71" w14:textId="77777777" w:rsidTr="00B85FC9">
        <w:tc>
          <w:tcPr>
            <w:cnfStyle w:val="001000000000" w:firstRow="0" w:lastRow="0" w:firstColumn="1" w:lastColumn="0" w:oddVBand="0" w:evenVBand="0" w:oddHBand="0" w:evenHBand="0" w:firstRowFirstColumn="0" w:firstRowLastColumn="0" w:lastRowFirstColumn="0" w:lastRowLastColumn="0"/>
            <w:tcW w:w="2235" w:type="dxa"/>
            <w:vAlign w:val="center"/>
          </w:tcPr>
          <w:p w14:paraId="073E5781"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May 2010.</w:t>
            </w:r>
          </w:p>
          <w:p w14:paraId="7DAFB3D2"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5</w:t>
            </w:r>
            <w:r w:rsidRPr="00B85FC9">
              <w:rPr>
                <w:rFonts w:ascii="Times New Roman" w:hAnsi="Times New Roman" w:cs="Times New Roman"/>
                <w:sz w:val="22"/>
                <w:szCs w:val="20"/>
                <w:vertAlign w:val="superscript"/>
              </w:rPr>
              <w:t>th</w:t>
            </w:r>
            <w:r w:rsidRPr="00B85FC9">
              <w:rPr>
                <w:rFonts w:ascii="Times New Roman" w:hAnsi="Times New Roman" w:cs="Times New Roman"/>
                <w:sz w:val="22"/>
                <w:szCs w:val="20"/>
              </w:rPr>
              <w:t xml:space="preserve"> Global RCEs Conference,</w:t>
            </w:r>
          </w:p>
          <w:p w14:paraId="589275D3"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Curitiba, Brazil.</w:t>
            </w:r>
          </w:p>
        </w:tc>
        <w:tc>
          <w:tcPr>
            <w:tcW w:w="6945" w:type="dxa"/>
            <w:vAlign w:val="center"/>
          </w:tcPr>
          <w:p w14:paraId="05BF0748" w14:textId="77777777" w:rsidR="004A24FF" w:rsidRPr="00B85FC9" w:rsidRDefault="004A24FF" w:rsidP="00B85FC9">
            <w:pPr>
              <w:pStyle w:val="ListParagraph"/>
              <w:numPr>
                <w:ilvl w:val="0"/>
                <w:numId w:val="1"/>
              </w:numPr>
              <w:wordWrap/>
              <w:adjustRightInd w:val="0"/>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 xml:space="preserve">14 RCEs &amp; 1 </w:t>
            </w:r>
            <w:proofErr w:type="gramStart"/>
            <w:r w:rsidRPr="00B85FC9">
              <w:rPr>
                <w:rFonts w:ascii="Times New Roman" w:hAnsi="Times New Roman" w:cs="Times New Roman"/>
                <w:sz w:val="22"/>
                <w:szCs w:val="20"/>
              </w:rPr>
              <w:t>candidate</w:t>
            </w:r>
            <w:proofErr w:type="gramEnd"/>
            <w:r w:rsidRPr="00B85FC9">
              <w:rPr>
                <w:rFonts w:ascii="Times New Roman" w:hAnsi="Times New Roman" w:cs="Times New Roman"/>
                <w:sz w:val="22"/>
                <w:szCs w:val="20"/>
              </w:rPr>
              <w:t xml:space="preserve"> participated among 28 RCEs in the region.</w:t>
            </w:r>
          </w:p>
          <w:p w14:paraId="0C8710A7" w14:textId="77777777" w:rsidR="0095055C" w:rsidRPr="00B85FC9" w:rsidRDefault="0095055C" w:rsidP="00B85FC9">
            <w:pPr>
              <w:pStyle w:val="ListParagraph"/>
              <w:numPr>
                <w:ilvl w:val="0"/>
                <w:numId w:val="1"/>
              </w:numPr>
              <w:wordWrap/>
              <w:adjustRightInd w:val="0"/>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The vision and goal of Asia Pacific RCE network discussed</w:t>
            </w:r>
          </w:p>
          <w:p w14:paraId="349692B0" w14:textId="77777777" w:rsidR="0095055C" w:rsidRPr="00B85FC9" w:rsidRDefault="0095055C" w:rsidP="00B85FC9">
            <w:pPr>
              <w:pStyle w:val="ListParagraph"/>
              <w:numPr>
                <w:ilvl w:val="0"/>
                <w:numId w:val="1"/>
              </w:numPr>
              <w:wordWrap/>
              <w:adjustRightInd w:val="0"/>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 xml:space="preserve">Key operational issues including facilitating effective inter-RCE and intra-RCE communication, empowering new/dormant RCEs, organizing regular </w:t>
            </w:r>
            <w:proofErr w:type="spellStart"/>
            <w:r w:rsidRPr="00B85FC9">
              <w:rPr>
                <w:rFonts w:ascii="Times New Roman" w:hAnsi="Times New Roman" w:cs="Times New Roman"/>
                <w:sz w:val="22"/>
                <w:szCs w:val="20"/>
              </w:rPr>
              <w:t>skype</w:t>
            </w:r>
            <w:proofErr w:type="spellEnd"/>
            <w:r w:rsidRPr="00B85FC9">
              <w:rPr>
                <w:rFonts w:ascii="Times New Roman" w:hAnsi="Times New Roman" w:cs="Times New Roman"/>
                <w:sz w:val="22"/>
                <w:szCs w:val="20"/>
              </w:rPr>
              <w:t xml:space="preserve"> meeting among organizing committee members were discussed</w:t>
            </w:r>
          </w:p>
          <w:p w14:paraId="0F863060" w14:textId="77777777" w:rsidR="0095055C" w:rsidRPr="00B85FC9" w:rsidRDefault="0095055C" w:rsidP="00B85FC9">
            <w:pPr>
              <w:pStyle w:val="ListParagraph"/>
              <w:numPr>
                <w:ilvl w:val="0"/>
                <w:numId w:val="1"/>
              </w:numPr>
              <w:wordWrap/>
              <w:adjustRightInd w:val="0"/>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Basic criteria on deciding the host of annual continental meeting is discussed and agreed on.</w:t>
            </w:r>
          </w:p>
          <w:p w14:paraId="29FA7C76" w14:textId="77777777" w:rsidR="007E67CF" w:rsidRPr="00B85FC9" w:rsidRDefault="00506E1A" w:rsidP="00B85FC9">
            <w:pPr>
              <w:pStyle w:val="ListParagraph"/>
              <w:numPr>
                <w:ilvl w:val="0"/>
                <w:numId w:val="1"/>
              </w:numPr>
              <w:wordWrap/>
              <w:adjustRightInd w:val="0"/>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2</w:t>
            </w:r>
            <w:r w:rsidRPr="00B85FC9">
              <w:rPr>
                <w:rFonts w:ascii="Times New Roman" w:hAnsi="Times New Roman" w:cs="Times New Roman"/>
                <w:sz w:val="22"/>
                <w:szCs w:val="20"/>
                <w:vertAlign w:val="superscript"/>
              </w:rPr>
              <w:t>nd</w:t>
            </w:r>
            <w:r w:rsidRPr="00B85FC9">
              <w:rPr>
                <w:rFonts w:ascii="Times New Roman" w:hAnsi="Times New Roman" w:cs="Times New Roman"/>
                <w:sz w:val="22"/>
                <w:szCs w:val="20"/>
              </w:rPr>
              <w:t xml:space="preserve"> term of AP Organizing </w:t>
            </w:r>
            <w:proofErr w:type="gramStart"/>
            <w:r w:rsidRPr="00B85FC9">
              <w:rPr>
                <w:rFonts w:ascii="Times New Roman" w:hAnsi="Times New Roman" w:cs="Times New Roman"/>
                <w:sz w:val="22"/>
                <w:szCs w:val="20"/>
              </w:rPr>
              <w:t>Committee</w:t>
            </w:r>
            <w:r w:rsidR="003B5767" w:rsidRPr="00B85FC9">
              <w:rPr>
                <w:rFonts w:ascii="Times New Roman" w:hAnsi="Times New Roman" w:cs="Times New Roman"/>
                <w:sz w:val="22"/>
                <w:szCs w:val="20"/>
              </w:rPr>
              <w:t>(</w:t>
            </w:r>
            <w:proofErr w:type="gramEnd"/>
            <w:r w:rsidR="003B5767" w:rsidRPr="00B85FC9">
              <w:rPr>
                <w:rFonts w:ascii="Times New Roman" w:hAnsi="Times New Roman" w:cs="Times New Roman"/>
                <w:sz w:val="22"/>
                <w:szCs w:val="20"/>
              </w:rPr>
              <w:t>2010-2011)</w:t>
            </w:r>
            <w:r w:rsidRPr="00B85FC9">
              <w:rPr>
                <w:rFonts w:ascii="Times New Roman" w:hAnsi="Times New Roman" w:cs="Times New Roman"/>
                <w:sz w:val="22"/>
                <w:szCs w:val="20"/>
              </w:rPr>
              <w:t xml:space="preserve"> forme</w:t>
            </w:r>
            <w:r w:rsidR="0095055C" w:rsidRPr="00B85FC9">
              <w:rPr>
                <w:rFonts w:ascii="Times New Roman" w:hAnsi="Times New Roman" w:cs="Times New Roman"/>
                <w:sz w:val="22"/>
                <w:szCs w:val="20"/>
              </w:rPr>
              <w:t>d, including 8</w:t>
            </w:r>
            <w:r w:rsidRPr="00B85FC9">
              <w:rPr>
                <w:rFonts w:ascii="Times New Roman" w:hAnsi="Times New Roman" w:cs="Times New Roman"/>
                <w:sz w:val="22"/>
                <w:szCs w:val="20"/>
              </w:rPr>
              <w:t xml:space="preserve"> RCEs: RCE Chubu(</w:t>
            </w:r>
            <w:proofErr w:type="spellStart"/>
            <w:r w:rsidRPr="00B85FC9">
              <w:rPr>
                <w:rFonts w:ascii="Times New Roman" w:hAnsi="Times New Roman" w:cs="Times New Roman"/>
                <w:sz w:val="22"/>
                <w:szCs w:val="20"/>
              </w:rPr>
              <w:t>Reita</w:t>
            </w:r>
            <w:proofErr w:type="spellEnd"/>
            <w:r w:rsidRPr="00B85FC9">
              <w:rPr>
                <w:rFonts w:ascii="Times New Roman" w:hAnsi="Times New Roman" w:cs="Times New Roman"/>
                <w:sz w:val="22"/>
                <w:szCs w:val="20"/>
              </w:rPr>
              <w:t xml:space="preserve"> </w:t>
            </w:r>
            <w:proofErr w:type="spellStart"/>
            <w:r w:rsidRPr="00B85FC9">
              <w:rPr>
                <w:rFonts w:ascii="Times New Roman" w:hAnsi="Times New Roman" w:cs="Times New Roman"/>
                <w:sz w:val="22"/>
                <w:szCs w:val="20"/>
              </w:rPr>
              <w:t>Furusawa</w:t>
            </w:r>
            <w:proofErr w:type="spellEnd"/>
            <w:r w:rsidRPr="00B85FC9">
              <w:rPr>
                <w:rFonts w:ascii="Times New Roman" w:hAnsi="Times New Roman" w:cs="Times New Roman"/>
                <w:sz w:val="22"/>
                <w:szCs w:val="20"/>
              </w:rPr>
              <w:t>)</w:t>
            </w:r>
            <w:r w:rsidR="0095055C" w:rsidRPr="00B85FC9">
              <w:rPr>
                <w:rFonts w:ascii="Times New Roman" w:hAnsi="Times New Roman" w:cs="Times New Roman"/>
                <w:sz w:val="22"/>
                <w:szCs w:val="20"/>
              </w:rPr>
              <w:t xml:space="preserve">, RCE </w:t>
            </w:r>
            <w:proofErr w:type="spellStart"/>
            <w:r w:rsidR="0095055C" w:rsidRPr="00B85FC9">
              <w:rPr>
                <w:rFonts w:ascii="Times New Roman" w:hAnsi="Times New Roman" w:cs="Times New Roman"/>
                <w:sz w:val="22"/>
                <w:szCs w:val="20"/>
              </w:rPr>
              <w:t>Tongyeong</w:t>
            </w:r>
            <w:proofErr w:type="spellEnd"/>
            <w:r w:rsidR="0095055C" w:rsidRPr="00B85FC9">
              <w:rPr>
                <w:rFonts w:ascii="Times New Roman" w:hAnsi="Times New Roman" w:cs="Times New Roman"/>
                <w:sz w:val="22"/>
                <w:szCs w:val="20"/>
              </w:rPr>
              <w:t>(Won J Byun)</w:t>
            </w:r>
            <w:r w:rsidR="007E67CF" w:rsidRPr="00B85FC9">
              <w:rPr>
                <w:rFonts w:ascii="Times New Roman" w:hAnsi="Times New Roman" w:cs="Times New Roman"/>
                <w:kern w:val="0"/>
                <w:sz w:val="22"/>
                <w:szCs w:val="20"/>
              </w:rPr>
              <w:t>,</w:t>
            </w:r>
            <w:r w:rsidR="0095055C" w:rsidRPr="00B85FC9">
              <w:rPr>
                <w:rFonts w:ascii="Times New Roman" w:hAnsi="Times New Roman" w:cs="Times New Roman"/>
                <w:kern w:val="0"/>
                <w:sz w:val="22"/>
                <w:szCs w:val="20"/>
              </w:rPr>
              <w:t xml:space="preserve"> RCE Penang(</w:t>
            </w:r>
            <w:proofErr w:type="spellStart"/>
            <w:r w:rsidR="0095055C" w:rsidRPr="00B85FC9">
              <w:rPr>
                <w:rFonts w:ascii="Times New Roman" w:hAnsi="Times New Roman" w:cs="Times New Roman"/>
                <w:kern w:val="0"/>
                <w:sz w:val="22"/>
                <w:szCs w:val="20"/>
              </w:rPr>
              <w:t>Zainal</w:t>
            </w:r>
            <w:proofErr w:type="spellEnd"/>
            <w:r w:rsidR="0095055C" w:rsidRPr="00B85FC9">
              <w:rPr>
                <w:rFonts w:ascii="Times New Roman" w:hAnsi="Times New Roman" w:cs="Times New Roman"/>
                <w:kern w:val="0"/>
                <w:sz w:val="22"/>
                <w:szCs w:val="20"/>
              </w:rPr>
              <w:t xml:space="preserve"> </w:t>
            </w:r>
            <w:proofErr w:type="spellStart"/>
            <w:r w:rsidR="0095055C" w:rsidRPr="00B85FC9">
              <w:rPr>
                <w:rFonts w:ascii="Times New Roman" w:hAnsi="Times New Roman" w:cs="Times New Roman"/>
                <w:kern w:val="0"/>
                <w:sz w:val="22"/>
                <w:szCs w:val="20"/>
              </w:rPr>
              <w:t>Sanusi</w:t>
            </w:r>
            <w:proofErr w:type="spellEnd"/>
            <w:r w:rsidR="0095055C" w:rsidRPr="00B85FC9">
              <w:rPr>
                <w:rFonts w:ascii="Times New Roman" w:hAnsi="Times New Roman" w:cs="Times New Roman"/>
                <w:kern w:val="0"/>
                <w:sz w:val="22"/>
                <w:szCs w:val="20"/>
              </w:rPr>
              <w:t>/</w:t>
            </w:r>
            <w:proofErr w:type="spellStart"/>
            <w:r w:rsidR="0095055C" w:rsidRPr="00B85FC9">
              <w:rPr>
                <w:rFonts w:ascii="Times New Roman" w:hAnsi="Times New Roman" w:cs="Times New Roman"/>
                <w:kern w:val="0"/>
                <w:sz w:val="22"/>
                <w:szCs w:val="20"/>
              </w:rPr>
              <w:t>Salfarina</w:t>
            </w:r>
            <w:proofErr w:type="spellEnd"/>
            <w:r w:rsidR="0095055C" w:rsidRPr="00B85FC9">
              <w:rPr>
                <w:rFonts w:ascii="Times New Roman" w:hAnsi="Times New Roman" w:cs="Times New Roman"/>
                <w:kern w:val="0"/>
                <w:sz w:val="22"/>
                <w:szCs w:val="20"/>
              </w:rPr>
              <w:t>)</w:t>
            </w:r>
            <w:r w:rsidR="007E67CF" w:rsidRPr="00B85FC9">
              <w:rPr>
                <w:rFonts w:ascii="Times New Roman" w:hAnsi="Times New Roman" w:cs="Times New Roman"/>
                <w:kern w:val="0"/>
                <w:sz w:val="22"/>
                <w:szCs w:val="20"/>
              </w:rPr>
              <w:t>,</w:t>
            </w:r>
            <w:r w:rsidR="0095055C" w:rsidRPr="00B85FC9">
              <w:rPr>
                <w:rFonts w:ascii="Times New Roman" w:hAnsi="Times New Roman" w:cs="Times New Roman"/>
                <w:kern w:val="0"/>
                <w:sz w:val="22"/>
                <w:szCs w:val="20"/>
              </w:rPr>
              <w:t xml:space="preserve"> RCE </w:t>
            </w:r>
            <w:proofErr w:type="spellStart"/>
            <w:r w:rsidR="0095055C" w:rsidRPr="00B85FC9">
              <w:rPr>
                <w:rFonts w:ascii="Times New Roman" w:hAnsi="Times New Roman" w:cs="Times New Roman"/>
                <w:kern w:val="0"/>
                <w:sz w:val="22"/>
                <w:szCs w:val="20"/>
              </w:rPr>
              <w:t>Yogyakarata</w:t>
            </w:r>
            <w:proofErr w:type="spellEnd"/>
            <w:r w:rsidR="0095055C" w:rsidRPr="00B85FC9">
              <w:rPr>
                <w:rFonts w:ascii="Times New Roman" w:hAnsi="Times New Roman" w:cs="Times New Roman"/>
                <w:kern w:val="0"/>
                <w:sz w:val="22"/>
                <w:szCs w:val="20"/>
              </w:rPr>
              <w:t>(</w:t>
            </w:r>
            <w:proofErr w:type="spellStart"/>
            <w:r w:rsidR="0095055C" w:rsidRPr="00B85FC9">
              <w:rPr>
                <w:rFonts w:ascii="Times New Roman" w:hAnsi="Times New Roman" w:cs="Times New Roman"/>
                <w:kern w:val="0"/>
                <w:sz w:val="22"/>
                <w:szCs w:val="20"/>
              </w:rPr>
              <w:t>Eko</w:t>
            </w:r>
            <w:proofErr w:type="spellEnd"/>
            <w:r w:rsidR="0095055C" w:rsidRPr="00B85FC9">
              <w:rPr>
                <w:rFonts w:ascii="Times New Roman" w:hAnsi="Times New Roman" w:cs="Times New Roman"/>
                <w:kern w:val="0"/>
                <w:sz w:val="22"/>
                <w:szCs w:val="20"/>
              </w:rPr>
              <w:t>), RCE Delhi(</w:t>
            </w:r>
            <w:proofErr w:type="spellStart"/>
            <w:r w:rsidR="0095055C" w:rsidRPr="00B85FC9">
              <w:rPr>
                <w:rFonts w:ascii="Times New Roman" w:hAnsi="Times New Roman" w:cs="Times New Roman"/>
                <w:kern w:val="0"/>
                <w:sz w:val="22"/>
                <w:szCs w:val="20"/>
              </w:rPr>
              <w:t>Ranjana</w:t>
            </w:r>
            <w:proofErr w:type="spellEnd"/>
            <w:r w:rsidR="0095055C" w:rsidRPr="00B85FC9">
              <w:rPr>
                <w:rFonts w:ascii="Times New Roman" w:hAnsi="Times New Roman" w:cs="Times New Roman"/>
                <w:kern w:val="0"/>
                <w:sz w:val="22"/>
                <w:szCs w:val="20"/>
              </w:rPr>
              <w:t xml:space="preserve">) RCE </w:t>
            </w:r>
            <w:proofErr w:type="spellStart"/>
            <w:r w:rsidR="0095055C" w:rsidRPr="00B85FC9">
              <w:rPr>
                <w:rFonts w:ascii="Times New Roman" w:hAnsi="Times New Roman" w:cs="Times New Roman"/>
                <w:kern w:val="0"/>
                <w:sz w:val="22"/>
                <w:szCs w:val="20"/>
              </w:rPr>
              <w:t>Lucknow</w:t>
            </w:r>
            <w:proofErr w:type="spellEnd"/>
            <w:r w:rsidR="0095055C" w:rsidRPr="00B85FC9">
              <w:rPr>
                <w:rFonts w:ascii="Times New Roman" w:hAnsi="Times New Roman" w:cs="Times New Roman"/>
                <w:kern w:val="0"/>
                <w:sz w:val="22"/>
                <w:szCs w:val="20"/>
              </w:rPr>
              <w:t>(</w:t>
            </w:r>
            <w:proofErr w:type="spellStart"/>
            <w:r w:rsidR="0095055C" w:rsidRPr="00B85FC9">
              <w:rPr>
                <w:rFonts w:ascii="Times New Roman" w:hAnsi="Times New Roman" w:cs="Times New Roman"/>
                <w:kern w:val="0"/>
                <w:sz w:val="22"/>
                <w:szCs w:val="20"/>
              </w:rPr>
              <w:t>Preeti</w:t>
            </w:r>
            <w:proofErr w:type="spellEnd"/>
            <w:r w:rsidR="0095055C" w:rsidRPr="00B85FC9">
              <w:rPr>
                <w:rFonts w:ascii="Times New Roman" w:hAnsi="Times New Roman" w:cs="Times New Roman"/>
                <w:kern w:val="0"/>
                <w:sz w:val="22"/>
                <w:szCs w:val="20"/>
              </w:rPr>
              <w:t xml:space="preserve">), RCE Beijing(He </w:t>
            </w:r>
            <w:proofErr w:type="spellStart"/>
            <w:r w:rsidR="0095055C" w:rsidRPr="00B85FC9">
              <w:rPr>
                <w:rFonts w:ascii="Times New Roman" w:hAnsi="Times New Roman" w:cs="Times New Roman"/>
                <w:kern w:val="0"/>
                <w:sz w:val="22"/>
                <w:szCs w:val="20"/>
              </w:rPr>
              <w:t>Yiqing</w:t>
            </w:r>
            <w:proofErr w:type="spellEnd"/>
            <w:r w:rsidR="0095055C" w:rsidRPr="00B85FC9">
              <w:rPr>
                <w:rFonts w:ascii="Times New Roman" w:hAnsi="Times New Roman" w:cs="Times New Roman"/>
                <w:kern w:val="0"/>
                <w:sz w:val="22"/>
                <w:szCs w:val="20"/>
              </w:rPr>
              <w:t>), RCE Incheon(</w:t>
            </w:r>
            <w:proofErr w:type="spellStart"/>
            <w:r w:rsidR="0095055C" w:rsidRPr="00B85FC9">
              <w:rPr>
                <w:rFonts w:ascii="Times New Roman" w:hAnsi="Times New Roman" w:cs="Times New Roman"/>
                <w:kern w:val="0"/>
                <w:sz w:val="22"/>
                <w:szCs w:val="20"/>
              </w:rPr>
              <w:t>Mirinae</w:t>
            </w:r>
            <w:proofErr w:type="spellEnd"/>
            <w:r w:rsidR="0095055C" w:rsidRPr="00B85FC9">
              <w:rPr>
                <w:rFonts w:ascii="Times New Roman" w:hAnsi="Times New Roman" w:cs="Times New Roman"/>
                <w:kern w:val="0"/>
                <w:sz w:val="22"/>
                <w:szCs w:val="20"/>
              </w:rPr>
              <w:t xml:space="preserve"> Yoon)</w:t>
            </w:r>
          </w:p>
        </w:tc>
      </w:tr>
      <w:tr w:rsidR="00633366" w:rsidRPr="00B85FC9" w14:paraId="4158B5B6" w14:textId="77777777" w:rsidTr="00B85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638FE1F8"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Jan. 2011.</w:t>
            </w:r>
          </w:p>
          <w:p w14:paraId="21DCD098"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3</w:t>
            </w:r>
            <w:r w:rsidRPr="00B85FC9">
              <w:rPr>
                <w:rFonts w:ascii="Times New Roman" w:hAnsi="Times New Roman" w:cs="Times New Roman"/>
                <w:sz w:val="22"/>
                <w:szCs w:val="20"/>
                <w:vertAlign w:val="superscript"/>
              </w:rPr>
              <w:t>rd</w:t>
            </w:r>
            <w:r w:rsidRPr="00B85FC9">
              <w:rPr>
                <w:rFonts w:ascii="Times New Roman" w:hAnsi="Times New Roman" w:cs="Times New Roman"/>
                <w:sz w:val="22"/>
                <w:szCs w:val="20"/>
              </w:rPr>
              <w:t xml:space="preserve"> Asia Pacific RCEs Continental Conference, Yogyakarta, Indonesia</w:t>
            </w:r>
          </w:p>
        </w:tc>
        <w:tc>
          <w:tcPr>
            <w:tcW w:w="6945" w:type="dxa"/>
            <w:vAlign w:val="center"/>
          </w:tcPr>
          <w:p w14:paraId="2F3B2778" w14:textId="77777777" w:rsidR="00507A2F" w:rsidRPr="00B85FC9" w:rsidRDefault="00507A2F"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11 RCEs participated among 31(?) RCEs.</w:t>
            </w:r>
          </w:p>
          <w:p w14:paraId="0B65EEAE" w14:textId="77777777" w:rsidR="00506E1A" w:rsidRPr="00B85FC9" w:rsidRDefault="00506E1A"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A brief introduction on RCE Portal</w:t>
            </w:r>
          </w:p>
          <w:p w14:paraId="608232A5" w14:textId="77777777" w:rsidR="004A24FF" w:rsidRPr="00B85FC9" w:rsidRDefault="004A24FF"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 xml:space="preserve">A briefing on the current status of Asia Pacific RCEs </w:t>
            </w:r>
            <w:proofErr w:type="spellStart"/>
            <w:r w:rsidRPr="00B85FC9">
              <w:rPr>
                <w:rFonts w:ascii="Times New Roman" w:hAnsi="Times New Roman" w:cs="Times New Roman"/>
                <w:sz w:val="22"/>
                <w:szCs w:val="20"/>
              </w:rPr>
              <w:t>Sejahtra</w:t>
            </w:r>
            <w:proofErr w:type="spellEnd"/>
            <w:r w:rsidRPr="00B85FC9">
              <w:rPr>
                <w:rFonts w:ascii="Times New Roman" w:hAnsi="Times New Roman" w:cs="Times New Roman"/>
                <w:sz w:val="22"/>
                <w:szCs w:val="20"/>
              </w:rPr>
              <w:t xml:space="preserve"> Centre and eco park project from RCE </w:t>
            </w:r>
            <w:proofErr w:type="spellStart"/>
            <w:r w:rsidRPr="00B85FC9">
              <w:rPr>
                <w:rFonts w:ascii="Times New Roman" w:hAnsi="Times New Roman" w:cs="Times New Roman"/>
                <w:sz w:val="22"/>
                <w:szCs w:val="20"/>
              </w:rPr>
              <w:t>Tongyeong</w:t>
            </w:r>
            <w:proofErr w:type="spellEnd"/>
          </w:p>
          <w:p w14:paraId="7DDDCEF0" w14:textId="77777777" w:rsidR="00633366" w:rsidRPr="00B85FC9" w:rsidRDefault="00506E1A" w:rsidP="00B85FC9">
            <w:pPr>
              <w:pStyle w:val="ListParagraph"/>
              <w:numPr>
                <w:ilvl w:val="0"/>
                <w:numId w:val="1"/>
              </w:numPr>
              <w:spacing w:line="276" w:lineRule="auto"/>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Yogyakarta Declaration on Biodiversity produced.</w:t>
            </w:r>
          </w:p>
        </w:tc>
      </w:tr>
      <w:tr w:rsidR="00633366" w:rsidRPr="00B85FC9" w14:paraId="233A9B68" w14:textId="77777777" w:rsidTr="00D61974">
        <w:trPr>
          <w:trHeight w:val="3726"/>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vAlign w:val="center"/>
          </w:tcPr>
          <w:p w14:paraId="033FEFF2"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Nov. 2011.</w:t>
            </w:r>
          </w:p>
          <w:p w14:paraId="46E4CECF" w14:textId="77777777" w:rsidR="00633366" w:rsidRPr="00B85FC9" w:rsidRDefault="00633366"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4</w:t>
            </w:r>
            <w:r w:rsidRPr="00B85FC9">
              <w:rPr>
                <w:rFonts w:ascii="Times New Roman" w:hAnsi="Times New Roman" w:cs="Times New Roman"/>
                <w:sz w:val="22"/>
                <w:szCs w:val="20"/>
                <w:vertAlign w:val="superscript"/>
              </w:rPr>
              <w:t>th</w:t>
            </w:r>
            <w:r w:rsidRPr="00B85FC9">
              <w:rPr>
                <w:rFonts w:ascii="Times New Roman" w:hAnsi="Times New Roman" w:cs="Times New Roman"/>
                <w:sz w:val="22"/>
                <w:szCs w:val="20"/>
              </w:rPr>
              <w:t xml:space="preserve"> Asia Pacific RCEs Continental Conference, Cha</w:t>
            </w:r>
            <w:r w:rsidR="00507A2F" w:rsidRPr="00B85FC9">
              <w:rPr>
                <w:rFonts w:ascii="Times New Roman" w:hAnsi="Times New Roman" w:cs="Times New Roman"/>
                <w:sz w:val="22"/>
                <w:szCs w:val="20"/>
              </w:rPr>
              <w:t>-</w:t>
            </w:r>
            <w:r w:rsidRPr="00B85FC9">
              <w:rPr>
                <w:rFonts w:ascii="Times New Roman" w:hAnsi="Times New Roman" w:cs="Times New Roman"/>
                <w:sz w:val="22"/>
                <w:szCs w:val="20"/>
              </w:rPr>
              <w:t>am, Thailand.</w:t>
            </w:r>
          </w:p>
        </w:tc>
        <w:tc>
          <w:tcPr>
            <w:tcW w:w="6945" w:type="dxa"/>
            <w:tcBorders>
              <w:bottom w:val="single" w:sz="4" w:space="0" w:color="auto"/>
            </w:tcBorders>
            <w:vAlign w:val="center"/>
          </w:tcPr>
          <w:p w14:paraId="52DEC85F" w14:textId="77777777" w:rsidR="004A24FF" w:rsidRPr="00B85FC9" w:rsidRDefault="004A24FF" w:rsidP="00B85FC9">
            <w:pPr>
              <w:pStyle w:val="ListParagraph"/>
              <w:numPr>
                <w:ilvl w:val="0"/>
                <w:numId w:val="1"/>
              </w:numPr>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19 RCEs participated among 34 acknowledged RCEs.</w:t>
            </w:r>
          </w:p>
          <w:p w14:paraId="47B9C7F1" w14:textId="77777777" w:rsidR="00633366" w:rsidRPr="00B85FC9" w:rsidRDefault="00633366" w:rsidP="00B85FC9">
            <w:pPr>
              <w:pStyle w:val="ListParagraph"/>
              <w:numPr>
                <w:ilvl w:val="0"/>
                <w:numId w:val="1"/>
              </w:numPr>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 xml:space="preserve">Brief factsheet of each RCEs were collected to help mutual </w:t>
            </w:r>
            <w:proofErr w:type="gramStart"/>
            <w:r w:rsidRPr="00B85FC9">
              <w:rPr>
                <w:rFonts w:ascii="Times New Roman" w:hAnsi="Times New Roman" w:cs="Times New Roman"/>
                <w:sz w:val="22"/>
                <w:szCs w:val="20"/>
              </w:rPr>
              <w:t>understanding :</w:t>
            </w:r>
            <w:proofErr w:type="gramEnd"/>
            <w:r w:rsidRPr="00B85FC9">
              <w:rPr>
                <w:rFonts w:ascii="Times New Roman" w:hAnsi="Times New Roman" w:cs="Times New Roman"/>
                <w:sz w:val="22"/>
                <w:szCs w:val="20"/>
              </w:rPr>
              <w:t xml:space="preserve"> 11 RCEs submitted(as of Nov2011)</w:t>
            </w:r>
          </w:p>
          <w:p w14:paraId="3D3843D0" w14:textId="77777777" w:rsidR="00246FA2" w:rsidRPr="00B85FC9" w:rsidRDefault="003B5767" w:rsidP="00B85FC9">
            <w:pPr>
              <w:pStyle w:val="ListParagraph"/>
              <w:numPr>
                <w:ilvl w:val="0"/>
                <w:numId w:val="1"/>
              </w:numPr>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 xml:space="preserve">Special session on Asia ESD Monitoring and Evaluation presented by IGES/UNU-IAS and Disaster Resilience: </w:t>
            </w:r>
            <w:r w:rsidR="00246FA2" w:rsidRPr="00B85FC9">
              <w:rPr>
                <w:rFonts w:ascii="Times New Roman" w:hAnsi="Times New Roman" w:cs="Times New Roman"/>
                <w:sz w:val="22"/>
                <w:szCs w:val="20"/>
              </w:rPr>
              <w:t>Experience</w:t>
            </w:r>
            <w:r w:rsidRPr="00B85FC9">
              <w:rPr>
                <w:rFonts w:ascii="Times New Roman" w:hAnsi="Times New Roman" w:cs="Times New Roman"/>
                <w:sz w:val="22"/>
                <w:szCs w:val="20"/>
              </w:rPr>
              <w:t xml:space="preserve"> of Tohoku Tsunami </w:t>
            </w:r>
            <w:r w:rsidR="00246FA2" w:rsidRPr="00B85FC9">
              <w:rPr>
                <w:rFonts w:ascii="Times New Roman" w:hAnsi="Times New Roman" w:cs="Times New Roman"/>
                <w:sz w:val="22"/>
                <w:szCs w:val="20"/>
              </w:rPr>
              <w:t>by RCE Greater Sendai</w:t>
            </w:r>
          </w:p>
          <w:p w14:paraId="328E658B" w14:textId="77777777" w:rsidR="003B5767" w:rsidRPr="00B85FC9" w:rsidRDefault="0095055C" w:rsidP="00B85FC9">
            <w:pPr>
              <w:pStyle w:val="ListParagraph"/>
              <w:numPr>
                <w:ilvl w:val="0"/>
                <w:numId w:val="1"/>
              </w:numPr>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 xml:space="preserve">Four sub-regional groups formed for the first time. </w:t>
            </w:r>
            <w:proofErr w:type="spellStart"/>
            <w:r w:rsidRPr="00B85FC9">
              <w:rPr>
                <w:rFonts w:ascii="Times New Roman" w:hAnsi="Times New Roman" w:cs="Times New Roman"/>
                <w:sz w:val="22"/>
                <w:szCs w:val="20"/>
              </w:rPr>
              <w:t>Exisiting</w:t>
            </w:r>
            <w:proofErr w:type="spellEnd"/>
            <w:r w:rsidRPr="00B85FC9">
              <w:rPr>
                <w:rFonts w:ascii="Times New Roman" w:hAnsi="Times New Roman" w:cs="Times New Roman"/>
                <w:sz w:val="22"/>
                <w:szCs w:val="20"/>
              </w:rPr>
              <w:t xml:space="preserve"> regional/national ESD/RCEs network located to strengthen ties with current ESD activities in the region. Nation-wide RCEs networks are found to be developing in countries like Japan and Korea.</w:t>
            </w:r>
          </w:p>
          <w:p w14:paraId="1BDA5D51" w14:textId="77777777" w:rsidR="00633366" w:rsidRPr="00B85FC9" w:rsidRDefault="003B5767" w:rsidP="00B85FC9">
            <w:pPr>
              <w:pStyle w:val="ListParagraph"/>
              <w:numPr>
                <w:ilvl w:val="0"/>
                <w:numId w:val="1"/>
              </w:numPr>
              <w:spacing w:line="276" w:lineRule="auto"/>
              <w:ind w:leftChars="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rPr>
            </w:pPr>
            <w:r w:rsidRPr="00B85FC9">
              <w:rPr>
                <w:rFonts w:ascii="Times New Roman" w:hAnsi="Times New Roman" w:cs="Times New Roman"/>
                <w:sz w:val="22"/>
                <w:szCs w:val="20"/>
              </w:rPr>
              <w:t>A brief discussion on achievement and challenges of AP RCE network</w:t>
            </w:r>
            <w:r w:rsidR="0095055C" w:rsidRPr="00B85FC9">
              <w:rPr>
                <w:rFonts w:ascii="Times New Roman" w:hAnsi="Times New Roman" w:cs="Times New Roman"/>
                <w:sz w:val="22"/>
                <w:szCs w:val="20"/>
              </w:rPr>
              <w:t xml:space="preserve"> </w:t>
            </w:r>
          </w:p>
        </w:tc>
      </w:tr>
      <w:tr w:rsidR="00D61974" w:rsidRPr="00B85FC9" w14:paraId="313B0A1E" w14:textId="77777777" w:rsidTr="00D61974">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vAlign w:val="center"/>
          </w:tcPr>
          <w:p w14:paraId="40FFF0EC" w14:textId="35CA6746" w:rsidR="00D61974" w:rsidRDefault="00D61974" w:rsidP="00B85FC9">
            <w:pPr>
              <w:spacing w:line="276" w:lineRule="auto"/>
              <w:rPr>
                <w:rFonts w:ascii="Times New Roman" w:hAnsi="Times New Roman" w:cs="Times New Roman"/>
                <w:sz w:val="22"/>
                <w:szCs w:val="20"/>
              </w:rPr>
            </w:pPr>
            <w:r>
              <w:rPr>
                <w:rFonts w:ascii="Times New Roman" w:hAnsi="Times New Roman" w:cs="Times New Roman"/>
                <w:sz w:val="22"/>
                <w:szCs w:val="20"/>
              </w:rPr>
              <w:t>Nov. 2011</w:t>
            </w:r>
          </w:p>
          <w:p w14:paraId="62879D63" w14:textId="6CCABEBA" w:rsidR="00D61974" w:rsidRPr="00B85FC9" w:rsidRDefault="00D61974" w:rsidP="00B85FC9">
            <w:pPr>
              <w:spacing w:line="276" w:lineRule="auto"/>
              <w:rPr>
                <w:rFonts w:ascii="Times New Roman" w:hAnsi="Times New Roman" w:cs="Times New Roman"/>
                <w:sz w:val="22"/>
                <w:szCs w:val="20"/>
              </w:rPr>
            </w:pPr>
            <w:r>
              <w:rPr>
                <w:rFonts w:ascii="Times New Roman" w:hAnsi="Times New Roman" w:cs="Times New Roman"/>
                <w:sz w:val="22"/>
                <w:szCs w:val="20"/>
              </w:rPr>
              <w:t>6</w:t>
            </w:r>
            <w:r w:rsidRPr="00D61974">
              <w:rPr>
                <w:rFonts w:ascii="Times New Roman" w:hAnsi="Times New Roman" w:cs="Times New Roman"/>
                <w:sz w:val="22"/>
                <w:szCs w:val="20"/>
                <w:vertAlign w:val="superscript"/>
              </w:rPr>
              <w:t>th</w:t>
            </w:r>
            <w:r>
              <w:rPr>
                <w:rFonts w:ascii="Times New Roman" w:hAnsi="Times New Roman" w:cs="Times New Roman"/>
                <w:sz w:val="22"/>
                <w:szCs w:val="20"/>
              </w:rPr>
              <w:t xml:space="preserve"> Global RCE Conference, Kerkrade, Netherlands</w:t>
            </w:r>
          </w:p>
        </w:tc>
        <w:tc>
          <w:tcPr>
            <w:tcW w:w="6945" w:type="dxa"/>
            <w:tcBorders>
              <w:top w:val="single" w:sz="4" w:space="0" w:color="auto"/>
            </w:tcBorders>
            <w:vAlign w:val="center"/>
          </w:tcPr>
          <w:p w14:paraId="07ADCA6A" w14:textId="77777777" w:rsidR="00D61974" w:rsidRPr="00B85FC9" w:rsidRDefault="00D61974" w:rsidP="00D61974">
            <w:pPr>
              <w:pStyle w:val="ListParagraph"/>
              <w:numPr>
                <w:ilvl w:val="0"/>
                <w:numId w:val="1"/>
              </w:numPr>
              <w:spacing w:line="276" w:lineRule="auto"/>
              <w:ind w:left="1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rPr>
            </w:pPr>
          </w:p>
        </w:tc>
      </w:tr>
    </w:tbl>
    <w:p w14:paraId="1A68BA5A" w14:textId="77777777" w:rsidR="002F792C" w:rsidRPr="00B85FC9" w:rsidRDefault="002F792C" w:rsidP="00B85FC9">
      <w:pPr>
        <w:spacing w:line="276" w:lineRule="auto"/>
        <w:rPr>
          <w:rFonts w:ascii="Times New Roman" w:hAnsi="Times New Roman" w:cs="Times New Roman"/>
          <w:sz w:val="22"/>
          <w:szCs w:val="20"/>
        </w:rPr>
      </w:pPr>
    </w:p>
    <w:p w14:paraId="3EC1D2CE" w14:textId="77777777" w:rsidR="002F792C" w:rsidRDefault="002F792C" w:rsidP="00B85FC9">
      <w:pPr>
        <w:spacing w:line="276" w:lineRule="auto"/>
        <w:rPr>
          <w:rFonts w:ascii="Times New Roman" w:hAnsi="Times New Roman" w:cs="Times New Roman"/>
          <w:sz w:val="22"/>
          <w:szCs w:val="20"/>
        </w:rPr>
      </w:pPr>
    </w:p>
    <w:p w14:paraId="2CC106F3" w14:textId="77777777" w:rsidR="00B85FC9" w:rsidRPr="00B85FC9" w:rsidRDefault="00B85FC9" w:rsidP="00B85FC9">
      <w:pPr>
        <w:spacing w:line="276" w:lineRule="auto"/>
        <w:rPr>
          <w:rFonts w:ascii="Times New Roman" w:hAnsi="Times New Roman" w:cs="Times New Roman"/>
          <w:sz w:val="22"/>
          <w:szCs w:val="20"/>
        </w:rPr>
      </w:pPr>
    </w:p>
    <w:p w14:paraId="04345127" w14:textId="77777777" w:rsidR="002F792C" w:rsidRPr="00B85FC9" w:rsidRDefault="004A25F4" w:rsidP="00B85FC9">
      <w:pPr>
        <w:spacing w:line="276" w:lineRule="auto"/>
        <w:rPr>
          <w:rFonts w:ascii="Times New Roman" w:hAnsi="Times New Roman" w:cs="Times New Roman"/>
          <w:b/>
          <w:sz w:val="22"/>
          <w:szCs w:val="20"/>
        </w:rPr>
      </w:pPr>
      <w:r w:rsidRPr="00B85FC9">
        <w:rPr>
          <w:rFonts w:eastAsiaTheme="minorHAnsi" w:cs="Times New Roman"/>
          <w:b/>
          <w:sz w:val="22"/>
          <w:szCs w:val="20"/>
        </w:rPr>
        <w:lastRenderedPageBreak/>
        <w:t>Ⅳ</w:t>
      </w:r>
      <w:r w:rsidRPr="00B85FC9">
        <w:rPr>
          <w:rFonts w:ascii="Times New Roman" w:hAnsi="Times New Roman" w:cs="Times New Roman"/>
          <w:b/>
          <w:sz w:val="22"/>
          <w:szCs w:val="20"/>
        </w:rPr>
        <w:t xml:space="preserve">. </w:t>
      </w:r>
      <w:r w:rsidR="002F792C" w:rsidRPr="00B85FC9">
        <w:rPr>
          <w:rFonts w:ascii="Times New Roman" w:hAnsi="Times New Roman" w:cs="Times New Roman"/>
          <w:b/>
          <w:sz w:val="22"/>
          <w:szCs w:val="20"/>
        </w:rPr>
        <w:t>Discussions</w:t>
      </w:r>
      <w:r w:rsidR="00382F31" w:rsidRPr="00B85FC9">
        <w:rPr>
          <w:rFonts w:ascii="Times New Roman" w:hAnsi="Times New Roman" w:cs="Times New Roman"/>
          <w:b/>
          <w:sz w:val="22"/>
          <w:szCs w:val="20"/>
        </w:rPr>
        <w:t xml:space="preserve"> and Key Outcomes</w:t>
      </w:r>
    </w:p>
    <w:p w14:paraId="6619F379" w14:textId="77777777" w:rsidR="002F792C" w:rsidRPr="00B85FC9" w:rsidRDefault="004A25F4" w:rsidP="00B85FC9">
      <w:pPr>
        <w:spacing w:line="276" w:lineRule="auto"/>
        <w:rPr>
          <w:rFonts w:ascii="Times New Roman" w:hAnsi="Times New Roman" w:cs="Times New Roman"/>
          <w:b/>
          <w:sz w:val="22"/>
          <w:szCs w:val="20"/>
        </w:rPr>
      </w:pPr>
      <w:r w:rsidRPr="00B85FC9">
        <w:rPr>
          <w:rFonts w:ascii="Times New Roman" w:eastAsiaTheme="minorHAnsi" w:hAnsi="Times New Roman" w:cs="Times New Roman"/>
          <w:b/>
          <w:sz w:val="22"/>
          <w:szCs w:val="20"/>
        </w:rPr>
        <w:t>[1].</w:t>
      </w:r>
      <w:r w:rsidR="00085A77" w:rsidRPr="00B85FC9">
        <w:rPr>
          <w:rFonts w:ascii="Times New Roman" w:hAnsi="Times New Roman" w:cs="Times New Roman"/>
          <w:b/>
          <w:sz w:val="22"/>
          <w:szCs w:val="20"/>
        </w:rPr>
        <w:t xml:space="preserve"> Thematic Discussions</w:t>
      </w:r>
    </w:p>
    <w:p w14:paraId="0C9E4C8A" w14:textId="77777777" w:rsidR="002F792C" w:rsidRPr="00B85FC9" w:rsidRDefault="00436581" w:rsidP="00B85FC9">
      <w:pPr>
        <w:pStyle w:val="ListParagraph"/>
        <w:numPr>
          <w:ilvl w:val="0"/>
          <w:numId w:val="8"/>
        </w:numPr>
        <w:spacing w:line="276" w:lineRule="auto"/>
        <w:ind w:leftChars="0"/>
        <w:rPr>
          <w:rFonts w:ascii="Times New Roman" w:hAnsi="Times New Roman" w:cs="Times New Roman"/>
          <w:b/>
          <w:sz w:val="22"/>
          <w:szCs w:val="20"/>
        </w:rPr>
      </w:pPr>
      <w:r w:rsidRPr="00B85FC9">
        <w:rPr>
          <w:rFonts w:ascii="Times New Roman" w:hAnsi="Times New Roman" w:cs="Times New Roman"/>
          <w:b/>
          <w:sz w:val="22"/>
          <w:szCs w:val="20"/>
        </w:rPr>
        <w:t>Biodiversity</w:t>
      </w:r>
    </w:p>
    <w:p w14:paraId="2FEB0CF8" w14:textId="77777777" w:rsidR="00436581" w:rsidRPr="00B85FC9" w:rsidRDefault="00382F31" w:rsidP="00B85FC9">
      <w:pPr>
        <w:pStyle w:val="ListParagraph"/>
        <w:numPr>
          <w:ilvl w:val="0"/>
          <w:numId w:val="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2010 Nagoya CBD COP10</w:t>
      </w:r>
    </w:p>
    <w:p w14:paraId="675D60D4" w14:textId="77777777" w:rsidR="00382F31" w:rsidRPr="00B85FC9" w:rsidRDefault="00382F31"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Since 2009 RCEs Chubu, Guwahati, Penang, Yogyakarta discussed the need to prepare for 2010 Nagoya CBD COP10. RCE Chubu opened a open cyber dialogue </w:t>
      </w:r>
      <w:proofErr w:type="gramStart"/>
      <w:r w:rsidRPr="00B85FC9">
        <w:rPr>
          <w:rFonts w:ascii="Times New Roman" w:hAnsi="Times New Roman" w:cs="Times New Roman"/>
          <w:sz w:val="22"/>
          <w:szCs w:val="20"/>
        </w:rPr>
        <w:t>page</w:t>
      </w:r>
      <w:r w:rsidR="0011492B" w:rsidRPr="00B85FC9">
        <w:rPr>
          <w:rFonts w:ascii="Times New Roman" w:hAnsi="Times New Roman" w:cs="Times New Roman"/>
          <w:sz w:val="22"/>
          <w:szCs w:val="20"/>
        </w:rPr>
        <w:t>(</w:t>
      </w:r>
      <w:proofErr w:type="gramEnd"/>
      <w:r w:rsidR="00AE0D48">
        <w:fldChar w:fldCharType="begin"/>
      </w:r>
      <w:r w:rsidR="00AE0D48">
        <w:instrText xml:space="preserve"> HYPERLINK "http://biodiversity-cop10.ning.com/" </w:instrText>
      </w:r>
      <w:r w:rsidR="00AE0D48">
        <w:fldChar w:fldCharType="separate"/>
      </w:r>
      <w:r w:rsidR="0011492B" w:rsidRPr="00B85FC9">
        <w:rPr>
          <w:rStyle w:val="Hyperlink"/>
          <w:rFonts w:ascii="Times New Roman" w:hAnsi="Times New Roman" w:cs="Times New Roman"/>
          <w:sz w:val="22"/>
          <w:szCs w:val="20"/>
        </w:rPr>
        <w:t>http://biodiversity-cop10.ning.com/</w:t>
      </w:r>
      <w:r w:rsidR="00AE0D48">
        <w:rPr>
          <w:rStyle w:val="Hyperlink"/>
          <w:rFonts w:ascii="Times New Roman" w:hAnsi="Times New Roman" w:cs="Times New Roman"/>
          <w:sz w:val="22"/>
          <w:szCs w:val="20"/>
        </w:rPr>
        <w:fldChar w:fldCharType="end"/>
      </w:r>
      <w:r w:rsidR="0011492B" w:rsidRPr="00B85FC9">
        <w:rPr>
          <w:rFonts w:ascii="Times New Roman" w:hAnsi="Times New Roman" w:cs="Times New Roman"/>
          <w:sz w:val="22"/>
          <w:szCs w:val="20"/>
        </w:rPr>
        <w:t>)</w:t>
      </w:r>
      <w:r w:rsidRPr="00B85FC9">
        <w:rPr>
          <w:rFonts w:ascii="Times New Roman" w:hAnsi="Times New Roman" w:cs="Times New Roman"/>
          <w:sz w:val="22"/>
          <w:szCs w:val="20"/>
        </w:rPr>
        <w:t xml:space="preserve"> and invited interested RCEs as well as related organizations and citizens to join online discussion on biodiversity.</w:t>
      </w:r>
      <w:r w:rsidR="0011492B" w:rsidRPr="00B85FC9">
        <w:rPr>
          <w:rFonts w:ascii="Times New Roman" w:hAnsi="Times New Roman" w:cs="Times New Roman"/>
          <w:sz w:val="22"/>
          <w:szCs w:val="20"/>
        </w:rPr>
        <w:t xml:space="preserve"> UNU and Japanese RCEs organized booth exhibition during the conference.</w:t>
      </w:r>
      <w:r w:rsidRPr="00B85FC9">
        <w:rPr>
          <w:rFonts w:ascii="Times New Roman" w:hAnsi="Times New Roman" w:cs="Times New Roman"/>
          <w:sz w:val="22"/>
          <w:szCs w:val="20"/>
        </w:rPr>
        <w:t xml:space="preserve"> </w:t>
      </w:r>
    </w:p>
    <w:p w14:paraId="0458A3F3" w14:textId="77777777" w:rsidR="00382F31" w:rsidRPr="00B85FC9" w:rsidRDefault="00085A77" w:rsidP="00B85FC9">
      <w:pPr>
        <w:pStyle w:val="ListParagraph"/>
        <w:numPr>
          <w:ilvl w:val="0"/>
          <w:numId w:val="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Best Practices Project</w:t>
      </w:r>
    </w:p>
    <w:p w14:paraId="57964937" w14:textId="77777777" w:rsidR="00382F31" w:rsidRPr="00B85FC9" w:rsidRDefault="00382F31"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In order to promote ESD on biodiversity, participants at the biodiversity thematic group, led by RCE Guwahati discussed collecting best practices among Asia Pacific RCEs and sharing the information via poster or a booklet.   </w:t>
      </w:r>
    </w:p>
    <w:p w14:paraId="3B8395B4" w14:textId="77777777" w:rsidR="00382F31" w:rsidRPr="00B85FC9" w:rsidRDefault="00382F31" w:rsidP="00B85FC9">
      <w:pPr>
        <w:spacing w:line="276" w:lineRule="auto"/>
        <w:ind w:left="760"/>
        <w:rPr>
          <w:rFonts w:ascii="Times New Roman" w:hAnsi="Times New Roman" w:cs="Times New Roman"/>
          <w:sz w:val="22"/>
          <w:szCs w:val="20"/>
        </w:rPr>
      </w:pPr>
    </w:p>
    <w:p w14:paraId="4212E23F" w14:textId="77777777" w:rsidR="00382F31" w:rsidRPr="00B85FC9" w:rsidRDefault="00382F31" w:rsidP="00B85FC9">
      <w:pPr>
        <w:pStyle w:val="ListParagraph"/>
        <w:numPr>
          <w:ilvl w:val="0"/>
          <w:numId w:val="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On-line open lecture</w:t>
      </w:r>
    </w:p>
    <w:p w14:paraId="697E6C24" w14:textId="77777777" w:rsidR="00382F31" w:rsidRPr="00B85FC9" w:rsidRDefault="00382F31"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On-line open lecture sessions jointly organized by interested RCEs were proposed in Curitiba meeting and </w:t>
      </w:r>
      <w:proofErr w:type="spellStart"/>
      <w:r w:rsidRPr="00B85FC9">
        <w:rPr>
          <w:rFonts w:ascii="Times New Roman" w:hAnsi="Times New Roman" w:cs="Times New Roman"/>
          <w:sz w:val="22"/>
          <w:szCs w:val="20"/>
        </w:rPr>
        <w:t>Chaam</w:t>
      </w:r>
      <w:proofErr w:type="spellEnd"/>
      <w:r w:rsidRPr="00B85FC9">
        <w:rPr>
          <w:rFonts w:ascii="Times New Roman" w:hAnsi="Times New Roman" w:cs="Times New Roman"/>
          <w:sz w:val="22"/>
          <w:szCs w:val="20"/>
        </w:rPr>
        <w:t xml:space="preserve"> meeting to facilitate spread of the knowledge and expertise of RCEs on biodiversity issue to a wider audience. During </w:t>
      </w:r>
      <w:proofErr w:type="spellStart"/>
      <w:r w:rsidRPr="00B85FC9">
        <w:rPr>
          <w:rFonts w:ascii="Times New Roman" w:hAnsi="Times New Roman" w:cs="Times New Roman"/>
          <w:sz w:val="22"/>
          <w:szCs w:val="20"/>
        </w:rPr>
        <w:t>Chaam</w:t>
      </w:r>
      <w:proofErr w:type="spellEnd"/>
      <w:r w:rsidRPr="00B85FC9">
        <w:rPr>
          <w:rFonts w:ascii="Times New Roman" w:hAnsi="Times New Roman" w:cs="Times New Roman"/>
          <w:sz w:val="22"/>
          <w:szCs w:val="20"/>
        </w:rPr>
        <w:t xml:space="preserve"> meeting 2011, RCEs have volunteered to participate in the project </w:t>
      </w:r>
      <w:r w:rsidR="0011492B" w:rsidRPr="00B85FC9">
        <w:rPr>
          <w:rFonts w:ascii="Times New Roman" w:hAnsi="Times New Roman" w:cs="Times New Roman"/>
          <w:sz w:val="22"/>
          <w:szCs w:val="20"/>
        </w:rPr>
        <w:t>throughout 2012, led by RCE Guwahati and Chubu.</w:t>
      </w:r>
    </w:p>
    <w:p w14:paraId="32079871" w14:textId="77777777" w:rsidR="0011492B" w:rsidRPr="00B85FC9" w:rsidRDefault="0011492B" w:rsidP="00B85FC9">
      <w:pPr>
        <w:spacing w:line="276" w:lineRule="auto"/>
        <w:ind w:left="760"/>
        <w:rPr>
          <w:rFonts w:ascii="Times New Roman" w:hAnsi="Times New Roman" w:cs="Times New Roman"/>
          <w:sz w:val="22"/>
          <w:szCs w:val="20"/>
        </w:rPr>
      </w:pPr>
    </w:p>
    <w:p w14:paraId="686FE816" w14:textId="77777777" w:rsidR="0011492B" w:rsidRPr="00B85FC9" w:rsidRDefault="0011492B" w:rsidP="00B85FC9">
      <w:pPr>
        <w:pStyle w:val="ListParagraph"/>
        <w:numPr>
          <w:ilvl w:val="0"/>
          <w:numId w:val="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Traditional Medicine and ESD</w:t>
      </w:r>
    </w:p>
    <w:p w14:paraId="2827874F" w14:textId="77777777" w:rsidR="0011492B" w:rsidRPr="00B85FC9" w:rsidRDefault="0011492B"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RCE Penang has been organizing annual conference on Traditional Medicine since 2009(?) to promote traditional knowledge as a part of Asian approach to ESD. </w:t>
      </w:r>
    </w:p>
    <w:p w14:paraId="0F7EAA15" w14:textId="77777777" w:rsidR="0011492B" w:rsidRPr="00B85FC9" w:rsidRDefault="0011492B" w:rsidP="00B85FC9">
      <w:pPr>
        <w:spacing w:line="276" w:lineRule="auto"/>
        <w:ind w:left="760"/>
        <w:rPr>
          <w:rFonts w:ascii="Times New Roman" w:hAnsi="Times New Roman" w:cs="Times New Roman"/>
          <w:sz w:val="22"/>
          <w:szCs w:val="20"/>
        </w:rPr>
      </w:pPr>
    </w:p>
    <w:p w14:paraId="094FACF1" w14:textId="77777777" w:rsidR="00436581" w:rsidRPr="00B85FC9" w:rsidRDefault="00436581" w:rsidP="00B85FC9">
      <w:pPr>
        <w:pStyle w:val="ListParagraph"/>
        <w:numPr>
          <w:ilvl w:val="0"/>
          <w:numId w:val="8"/>
        </w:numPr>
        <w:spacing w:line="276" w:lineRule="auto"/>
        <w:ind w:leftChars="0"/>
        <w:rPr>
          <w:rFonts w:ascii="Times New Roman" w:hAnsi="Times New Roman" w:cs="Times New Roman"/>
          <w:b/>
          <w:sz w:val="22"/>
          <w:szCs w:val="20"/>
        </w:rPr>
      </w:pPr>
      <w:r w:rsidRPr="00B85FC9">
        <w:rPr>
          <w:rFonts w:ascii="Times New Roman" w:hAnsi="Times New Roman" w:cs="Times New Roman"/>
          <w:b/>
          <w:sz w:val="22"/>
          <w:szCs w:val="20"/>
        </w:rPr>
        <w:t>Schools</w:t>
      </w:r>
    </w:p>
    <w:p w14:paraId="50AA4DB3" w14:textId="77777777" w:rsidR="00085A77" w:rsidRPr="00B85FC9" w:rsidRDefault="00085A77" w:rsidP="00B85FC9">
      <w:pPr>
        <w:pStyle w:val="ListParagraph"/>
        <w:numPr>
          <w:ilvl w:val="0"/>
          <w:numId w:val="16"/>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Online teacher training session</w:t>
      </w:r>
    </w:p>
    <w:p w14:paraId="3073B60D" w14:textId="77777777" w:rsidR="00436581" w:rsidRPr="00B85FC9" w:rsidRDefault="00085A77"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Indian RCEs Guwahati, </w:t>
      </w:r>
      <w:proofErr w:type="spellStart"/>
      <w:r w:rsidRPr="00B85FC9">
        <w:rPr>
          <w:rFonts w:ascii="Times New Roman" w:hAnsi="Times New Roman" w:cs="Times New Roman"/>
          <w:sz w:val="22"/>
          <w:szCs w:val="20"/>
        </w:rPr>
        <w:t>Lucknow</w:t>
      </w:r>
      <w:proofErr w:type="spellEnd"/>
      <w:r w:rsidRPr="00B85FC9">
        <w:rPr>
          <w:rFonts w:ascii="Times New Roman" w:hAnsi="Times New Roman" w:cs="Times New Roman"/>
          <w:sz w:val="22"/>
          <w:szCs w:val="20"/>
        </w:rPr>
        <w:t xml:space="preserve"> and Delhi have collaborated to organize </w:t>
      </w:r>
      <w:r w:rsidR="0011492B" w:rsidRPr="00B85FC9">
        <w:rPr>
          <w:rFonts w:ascii="Times New Roman" w:hAnsi="Times New Roman" w:cs="Times New Roman"/>
          <w:sz w:val="22"/>
          <w:szCs w:val="20"/>
        </w:rPr>
        <w:t>online tea</w:t>
      </w:r>
      <w:r w:rsidRPr="00B85FC9">
        <w:rPr>
          <w:rFonts w:ascii="Times New Roman" w:hAnsi="Times New Roman" w:cs="Times New Roman"/>
          <w:sz w:val="22"/>
          <w:szCs w:val="20"/>
        </w:rPr>
        <w:t>cher training session on ESD.</w:t>
      </w:r>
    </w:p>
    <w:p w14:paraId="621BEB62" w14:textId="77777777" w:rsidR="00085A77" w:rsidRPr="00B85FC9" w:rsidRDefault="00085A77" w:rsidP="00B85FC9">
      <w:pPr>
        <w:spacing w:line="276" w:lineRule="auto"/>
        <w:rPr>
          <w:rFonts w:ascii="Times New Roman" w:hAnsi="Times New Roman" w:cs="Times New Roman"/>
          <w:sz w:val="22"/>
          <w:szCs w:val="20"/>
        </w:rPr>
      </w:pPr>
    </w:p>
    <w:p w14:paraId="6422068F" w14:textId="77777777" w:rsidR="00085A77" w:rsidRPr="00B85FC9" w:rsidRDefault="00085A77" w:rsidP="00B85FC9">
      <w:pPr>
        <w:pStyle w:val="ListParagraph"/>
        <w:numPr>
          <w:ilvl w:val="0"/>
          <w:numId w:val="16"/>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RCE Bulletin Schools Edition</w:t>
      </w:r>
    </w:p>
    <w:p w14:paraId="086294BD" w14:textId="77777777" w:rsidR="0011492B" w:rsidRPr="00B85FC9" w:rsidRDefault="00085A77" w:rsidP="00B85FC9">
      <w:pPr>
        <w:spacing w:line="276" w:lineRule="auto"/>
        <w:rPr>
          <w:rFonts w:ascii="Times New Roman" w:hAnsi="Times New Roman" w:cs="Times New Roman"/>
          <w:sz w:val="22"/>
          <w:szCs w:val="20"/>
        </w:rPr>
      </w:pPr>
      <w:proofErr w:type="gramStart"/>
      <w:r w:rsidRPr="00B85FC9">
        <w:rPr>
          <w:rFonts w:ascii="Times New Roman" w:hAnsi="Times New Roman" w:cs="Times New Roman"/>
          <w:sz w:val="22"/>
          <w:szCs w:val="20"/>
        </w:rPr>
        <w:t>A special edition of RCE Bulletin on the issue of schools was proposed by AP RCEs to UNU RCE Global Service Center</w:t>
      </w:r>
      <w:proofErr w:type="gramEnd"/>
      <w:r w:rsidRPr="00B85FC9">
        <w:rPr>
          <w:rFonts w:ascii="Times New Roman" w:hAnsi="Times New Roman" w:cs="Times New Roman"/>
          <w:sz w:val="22"/>
          <w:szCs w:val="20"/>
        </w:rPr>
        <w:t>. However, due to lack of adequate amount of inputs, the project has been postponed in 2010.</w:t>
      </w:r>
    </w:p>
    <w:p w14:paraId="48F0C2A5" w14:textId="77777777" w:rsidR="007E67CF" w:rsidRPr="00B85FC9" w:rsidRDefault="007E67CF" w:rsidP="00B85FC9">
      <w:pPr>
        <w:wordWrap/>
        <w:adjustRightInd w:val="0"/>
        <w:spacing w:line="276" w:lineRule="auto"/>
        <w:jc w:val="left"/>
        <w:rPr>
          <w:rFonts w:ascii="Times New Roman" w:hAnsi="Times New Roman" w:cs="Times New Roman"/>
          <w:kern w:val="0"/>
          <w:sz w:val="22"/>
          <w:szCs w:val="20"/>
        </w:rPr>
      </w:pPr>
    </w:p>
    <w:p w14:paraId="5767FF51" w14:textId="77777777" w:rsidR="007E67CF" w:rsidRPr="00B85FC9" w:rsidRDefault="007E67CF" w:rsidP="00B85FC9">
      <w:pPr>
        <w:pStyle w:val="ListParagraph"/>
        <w:numPr>
          <w:ilvl w:val="0"/>
          <w:numId w:val="16"/>
        </w:numPr>
        <w:wordWrap/>
        <w:adjustRightInd w:val="0"/>
        <w:spacing w:line="276" w:lineRule="auto"/>
        <w:ind w:leftChars="0"/>
        <w:jc w:val="left"/>
        <w:rPr>
          <w:rFonts w:ascii="Times New Roman" w:hAnsi="Times New Roman" w:cs="Times New Roman"/>
          <w:kern w:val="0"/>
          <w:sz w:val="22"/>
          <w:szCs w:val="20"/>
        </w:rPr>
      </w:pPr>
      <w:r w:rsidRPr="00B85FC9">
        <w:rPr>
          <w:rFonts w:ascii="Times New Roman" w:hAnsi="Times New Roman" w:cs="Times New Roman"/>
          <w:kern w:val="0"/>
          <w:sz w:val="22"/>
          <w:szCs w:val="20"/>
        </w:rPr>
        <w:t>ESD Stories from Schools</w:t>
      </w:r>
    </w:p>
    <w:p w14:paraId="4BBABC4A" w14:textId="77777777" w:rsidR="007E67CF" w:rsidRPr="00B85FC9" w:rsidRDefault="00085A77" w:rsidP="00B85FC9">
      <w:pPr>
        <w:wordWrap/>
        <w:adjustRightInd w:val="0"/>
        <w:spacing w:line="276" w:lineRule="auto"/>
        <w:jc w:val="left"/>
        <w:rPr>
          <w:rFonts w:ascii="Times New Roman" w:hAnsi="Times New Roman" w:cs="Times New Roman"/>
          <w:kern w:val="0"/>
          <w:sz w:val="22"/>
          <w:szCs w:val="20"/>
        </w:rPr>
      </w:pPr>
      <w:r w:rsidRPr="00B85FC9">
        <w:rPr>
          <w:rFonts w:ascii="Times New Roman" w:hAnsi="Times New Roman" w:cs="Times New Roman"/>
          <w:kern w:val="0"/>
          <w:sz w:val="22"/>
          <w:szCs w:val="20"/>
        </w:rPr>
        <w:t xml:space="preserve">A project to make </w:t>
      </w:r>
      <w:r w:rsidR="007E67CF" w:rsidRPr="00B85FC9">
        <w:rPr>
          <w:rFonts w:ascii="Times New Roman" w:hAnsi="Times New Roman" w:cs="Times New Roman"/>
          <w:kern w:val="0"/>
          <w:sz w:val="22"/>
          <w:szCs w:val="20"/>
        </w:rPr>
        <w:t>E-D</w:t>
      </w:r>
      <w:r w:rsidRPr="00B85FC9">
        <w:rPr>
          <w:rFonts w:ascii="Times New Roman" w:hAnsi="Times New Roman" w:cs="Times New Roman"/>
          <w:kern w:val="0"/>
          <w:sz w:val="22"/>
          <w:szCs w:val="20"/>
        </w:rPr>
        <w:t>ocumentation of ESD cases was</w:t>
      </w:r>
      <w:r w:rsidR="007E67CF" w:rsidRPr="00B85FC9">
        <w:rPr>
          <w:rFonts w:ascii="Times New Roman" w:hAnsi="Times New Roman" w:cs="Times New Roman"/>
          <w:kern w:val="0"/>
          <w:sz w:val="22"/>
          <w:szCs w:val="20"/>
        </w:rPr>
        <w:t xml:space="preserve"> proposed by RCE Beijing</w:t>
      </w:r>
      <w:r w:rsidRPr="00B85FC9">
        <w:rPr>
          <w:rFonts w:ascii="Times New Roman" w:hAnsi="Times New Roman" w:cs="Times New Roman"/>
          <w:kern w:val="0"/>
          <w:sz w:val="22"/>
          <w:szCs w:val="20"/>
        </w:rPr>
        <w:t xml:space="preserve"> in 2010 Curitiba meeting. Further development is yet to be made.</w:t>
      </w:r>
    </w:p>
    <w:p w14:paraId="55D63202" w14:textId="77777777" w:rsidR="007E67CF" w:rsidRPr="00B85FC9" w:rsidRDefault="007E67CF" w:rsidP="00B85FC9">
      <w:pPr>
        <w:wordWrap/>
        <w:adjustRightInd w:val="0"/>
        <w:spacing w:line="276" w:lineRule="auto"/>
        <w:jc w:val="left"/>
        <w:rPr>
          <w:rFonts w:ascii="Times New Roman" w:hAnsi="Times New Roman" w:cs="Times New Roman"/>
          <w:kern w:val="0"/>
          <w:sz w:val="22"/>
          <w:szCs w:val="20"/>
        </w:rPr>
      </w:pPr>
    </w:p>
    <w:p w14:paraId="15494960" w14:textId="77777777" w:rsidR="007E67CF" w:rsidRPr="00B85FC9" w:rsidRDefault="00085A77" w:rsidP="00B85FC9">
      <w:pPr>
        <w:pStyle w:val="ListParagraph"/>
        <w:numPr>
          <w:ilvl w:val="0"/>
          <w:numId w:val="16"/>
        </w:numPr>
        <w:wordWrap/>
        <w:adjustRightInd w:val="0"/>
        <w:spacing w:line="276" w:lineRule="auto"/>
        <w:ind w:leftChars="0"/>
        <w:jc w:val="left"/>
        <w:rPr>
          <w:rFonts w:ascii="Times New Roman" w:hAnsi="Times New Roman" w:cs="Times New Roman"/>
          <w:kern w:val="0"/>
          <w:sz w:val="22"/>
          <w:szCs w:val="20"/>
        </w:rPr>
      </w:pPr>
      <w:r w:rsidRPr="00B85FC9">
        <w:rPr>
          <w:rFonts w:ascii="Times New Roman" w:hAnsi="Times New Roman" w:cs="Times New Roman"/>
          <w:kern w:val="0"/>
          <w:sz w:val="22"/>
          <w:szCs w:val="20"/>
        </w:rPr>
        <w:t>AP ESD</w:t>
      </w:r>
      <w:r w:rsidR="007E67CF" w:rsidRPr="00B85FC9">
        <w:rPr>
          <w:rFonts w:ascii="Times New Roman" w:hAnsi="Times New Roman" w:cs="Times New Roman"/>
          <w:kern w:val="0"/>
          <w:sz w:val="22"/>
          <w:szCs w:val="20"/>
        </w:rPr>
        <w:t xml:space="preserve"> Material Resource Inventory on Schools</w:t>
      </w:r>
    </w:p>
    <w:p w14:paraId="3790A8C4" w14:textId="77777777" w:rsidR="007E67CF" w:rsidRPr="00B85FC9" w:rsidRDefault="007E67CF" w:rsidP="00B85FC9">
      <w:pPr>
        <w:wordWrap/>
        <w:adjustRightInd w:val="0"/>
        <w:spacing w:line="276" w:lineRule="auto"/>
        <w:jc w:val="left"/>
        <w:rPr>
          <w:rFonts w:ascii="Times New Roman" w:hAnsi="Times New Roman" w:cs="Times New Roman"/>
          <w:kern w:val="0"/>
          <w:sz w:val="22"/>
          <w:szCs w:val="20"/>
        </w:rPr>
      </w:pPr>
      <w:r w:rsidRPr="00B85FC9">
        <w:rPr>
          <w:rFonts w:ascii="Times New Roman" w:hAnsi="Times New Roman" w:cs="Times New Roman"/>
          <w:kern w:val="0"/>
          <w:sz w:val="22"/>
          <w:szCs w:val="20"/>
        </w:rPr>
        <w:t>Proposed by RCE Delhi</w:t>
      </w:r>
      <w:r w:rsidR="00085A77" w:rsidRPr="00B85FC9">
        <w:rPr>
          <w:rFonts w:ascii="Times New Roman" w:hAnsi="Times New Roman" w:cs="Times New Roman"/>
          <w:kern w:val="0"/>
          <w:sz w:val="22"/>
          <w:szCs w:val="20"/>
        </w:rPr>
        <w:t>, the initiative is plann</w:t>
      </w:r>
      <w:r w:rsidR="00270522" w:rsidRPr="00B85FC9">
        <w:rPr>
          <w:rFonts w:ascii="Times New Roman" w:hAnsi="Times New Roman" w:cs="Times New Roman"/>
          <w:kern w:val="0"/>
          <w:sz w:val="22"/>
          <w:szCs w:val="20"/>
        </w:rPr>
        <w:t>ed to meet the needs of schools. Further development is yet to be made.</w:t>
      </w:r>
    </w:p>
    <w:p w14:paraId="43A72638" w14:textId="77777777" w:rsidR="00557AF1" w:rsidRPr="00B85FC9" w:rsidRDefault="00557AF1" w:rsidP="00B85FC9">
      <w:pPr>
        <w:wordWrap/>
        <w:adjustRightInd w:val="0"/>
        <w:spacing w:line="276" w:lineRule="auto"/>
        <w:jc w:val="left"/>
        <w:rPr>
          <w:rFonts w:ascii="Times New Roman" w:hAnsi="Times New Roman" w:cs="Times New Roman"/>
          <w:kern w:val="0"/>
          <w:sz w:val="22"/>
          <w:szCs w:val="20"/>
        </w:rPr>
      </w:pPr>
    </w:p>
    <w:p w14:paraId="7E7202F7" w14:textId="77777777" w:rsidR="00557AF1" w:rsidRPr="00B85FC9" w:rsidRDefault="00557AF1" w:rsidP="00B85FC9">
      <w:pPr>
        <w:pStyle w:val="ListParagraph"/>
        <w:numPr>
          <w:ilvl w:val="0"/>
          <w:numId w:val="16"/>
        </w:numPr>
        <w:wordWrap/>
        <w:adjustRightInd w:val="0"/>
        <w:spacing w:line="276" w:lineRule="auto"/>
        <w:ind w:leftChars="0"/>
        <w:jc w:val="left"/>
        <w:rPr>
          <w:rFonts w:ascii="Times New Roman" w:hAnsi="Times New Roman" w:cs="Times New Roman"/>
          <w:sz w:val="22"/>
          <w:szCs w:val="20"/>
        </w:rPr>
      </w:pPr>
      <w:r w:rsidRPr="00B85FC9">
        <w:rPr>
          <w:rFonts w:ascii="Times New Roman" w:hAnsi="Times New Roman" w:cs="Times New Roman"/>
          <w:sz w:val="22"/>
          <w:szCs w:val="20"/>
        </w:rPr>
        <w:t>Policy Approach</w:t>
      </w:r>
    </w:p>
    <w:p w14:paraId="76E8A8A6" w14:textId="77777777" w:rsidR="00557AF1" w:rsidRPr="00B85FC9" w:rsidRDefault="00557AF1" w:rsidP="00B85FC9">
      <w:pPr>
        <w:wordWrap/>
        <w:adjustRightInd w:val="0"/>
        <w:spacing w:line="276" w:lineRule="auto"/>
        <w:jc w:val="left"/>
        <w:rPr>
          <w:rFonts w:ascii="Times New Roman" w:hAnsi="Times New Roman" w:cs="Times New Roman"/>
          <w:sz w:val="22"/>
          <w:szCs w:val="20"/>
        </w:rPr>
      </w:pPr>
      <w:r w:rsidRPr="00B85FC9">
        <w:rPr>
          <w:rFonts w:ascii="Times New Roman" w:hAnsi="Times New Roman" w:cs="Times New Roman"/>
          <w:sz w:val="22"/>
          <w:szCs w:val="20"/>
        </w:rPr>
        <w:t xml:space="preserve">In order to promote ESD within formal education system, governed by Ministry of Education, RCEs raised the issue of strengthening policy approach at national level. RCEs Beijing and </w:t>
      </w:r>
      <w:proofErr w:type="spellStart"/>
      <w:r w:rsidRPr="00B85FC9">
        <w:rPr>
          <w:rFonts w:ascii="Times New Roman" w:hAnsi="Times New Roman" w:cs="Times New Roman"/>
          <w:sz w:val="22"/>
          <w:szCs w:val="20"/>
        </w:rPr>
        <w:t>Srinagal</w:t>
      </w:r>
      <w:proofErr w:type="spellEnd"/>
      <w:r w:rsidRPr="00B85FC9">
        <w:rPr>
          <w:rFonts w:ascii="Times New Roman" w:hAnsi="Times New Roman" w:cs="Times New Roman"/>
          <w:sz w:val="22"/>
          <w:szCs w:val="20"/>
        </w:rPr>
        <w:t xml:space="preserve"> especially expressed their interest in this matter. </w:t>
      </w:r>
    </w:p>
    <w:p w14:paraId="569AF04C" w14:textId="77777777" w:rsidR="007E67CF" w:rsidRPr="00B85FC9" w:rsidRDefault="007E67CF" w:rsidP="00B85FC9">
      <w:pPr>
        <w:spacing w:line="276" w:lineRule="auto"/>
        <w:rPr>
          <w:rFonts w:ascii="Times New Roman" w:hAnsi="Times New Roman" w:cs="Times New Roman"/>
          <w:sz w:val="22"/>
          <w:szCs w:val="20"/>
        </w:rPr>
      </w:pPr>
    </w:p>
    <w:p w14:paraId="11018787" w14:textId="77777777" w:rsidR="00436581" w:rsidRPr="00B85FC9" w:rsidRDefault="00436581" w:rsidP="00B85FC9">
      <w:pPr>
        <w:pStyle w:val="ListParagraph"/>
        <w:numPr>
          <w:ilvl w:val="0"/>
          <w:numId w:val="8"/>
        </w:numPr>
        <w:spacing w:line="276" w:lineRule="auto"/>
        <w:ind w:leftChars="0"/>
        <w:rPr>
          <w:rFonts w:ascii="Times New Roman" w:hAnsi="Times New Roman" w:cs="Times New Roman"/>
          <w:b/>
          <w:sz w:val="22"/>
          <w:szCs w:val="20"/>
        </w:rPr>
      </w:pPr>
      <w:r w:rsidRPr="00B85FC9">
        <w:rPr>
          <w:rFonts w:ascii="Times New Roman" w:hAnsi="Times New Roman" w:cs="Times New Roman"/>
          <w:b/>
          <w:sz w:val="22"/>
          <w:szCs w:val="20"/>
        </w:rPr>
        <w:lastRenderedPageBreak/>
        <w:t>Youth</w:t>
      </w:r>
    </w:p>
    <w:p w14:paraId="02B8F973" w14:textId="77777777" w:rsidR="00270522" w:rsidRPr="00B85FC9" w:rsidRDefault="00270522" w:rsidP="00B85FC9">
      <w:pPr>
        <w:pStyle w:val="ListParagraph"/>
        <w:numPr>
          <w:ilvl w:val="0"/>
          <w:numId w:val="17"/>
        </w:numPr>
        <w:spacing w:line="276" w:lineRule="auto"/>
        <w:ind w:leftChars="0"/>
        <w:rPr>
          <w:rFonts w:ascii="Times New Roman" w:hAnsi="Times New Roman" w:cs="Times New Roman"/>
          <w:sz w:val="22"/>
          <w:szCs w:val="20"/>
        </w:rPr>
      </w:pPr>
      <w:proofErr w:type="gramStart"/>
      <w:r w:rsidRPr="00B85FC9">
        <w:rPr>
          <w:rFonts w:ascii="Times New Roman" w:hAnsi="Times New Roman" w:cs="Times New Roman"/>
          <w:sz w:val="22"/>
          <w:szCs w:val="20"/>
        </w:rPr>
        <w:t>YUVA(</w:t>
      </w:r>
      <w:proofErr w:type="gramEnd"/>
      <w:r w:rsidRPr="00B85FC9">
        <w:rPr>
          <w:rFonts w:ascii="Times New Roman" w:hAnsi="Times New Roman" w:cs="Times New Roman"/>
          <w:sz w:val="22"/>
          <w:szCs w:val="20"/>
        </w:rPr>
        <w:t>Youth Unite for Volunteer Action) Meeting on climate change</w:t>
      </w:r>
    </w:p>
    <w:p w14:paraId="0D46551F" w14:textId="77777777" w:rsidR="00270522" w:rsidRPr="00B85FC9" w:rsidRDefault="00270522"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Annually organized by RCE Delhi since 2009(?), the meeting of young people within India and around the world is expanded to cover not only the youth participation from Asia Pacific RCEs but from global RCEs community. During the meeting, an RCE session is organized to promote RCEs youth network.</w:t>
      </w:r>
    </w:p>
    <w:p w14:paraId="5E3C3D69" w14:textId="77777777" w:rsidR="00270522" w:rsidRPr="00B85FC9" w:rsidRDefault="00270522" w:rsidP="00B85FC9">
      <w:pPr>
        <w:spacing w:line="276" w:lineRule="auto"/>
        <w:rPr>
          <w:rFonts w:ascii="Times New Roman" w:hAnsi="Times New Roman" w:cs="Times New Roman"/>
          <w:sz w:val="22"/>
          <w:szCs w:val="20"/>
        </w:rPr>
      </w:pPr>
    </w:p>
    <w:p w14:paraId="480CC9FD" w14:textId="77777777" w:rsidR="00270522" w:rsidRPr="00B85FC9" w:rsidRDefault="00270522" w:rsidP="00B85FC9">
      <w:pPr>
        <w:pStyle w:val="ListParagraph"/>
        <w:numPr>
          <w:ilvl w:val="0"/>
          <w:numId w:val="17"/>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“Young Faces of the Asia Pacific</w:t>
      </w:r>
      <w:proofErr w:type="gramStart"/>
      <w:r w:rsidRPr="00B85FC9">
        <w:rPr>
          <w:rFonts w:ascii="Times New Roman" w:hAnsi="Times New Roman" w:cs="Times New Roman"/>
          <w:sz w:val="22"/>
          <w:szCs w:val="20"/>
        </w:rPr>
        <w:t>” :</w:t>
      </w:r>
      <w:proofErr w:type="gramEnd"/>
      <w:r w:rsidRPr="00B85FC9">
        <w:rPr>
          <w:rFonts w:ascii="Times New Roman" w:hAnsi="Times New Roman" w:cs="Times New Roman"/>
          <w:sz w:val="22"/>
          <w:szCs w:val="20"/>
        </w:rPr>
        <w:t xml:space="preserve"> Youth Photo Exhibition Project</w:t>
      </w:r>
    </w:p>
    <w:p w14:paraId="2DADCC33" w14:textId="77777777" w:rsidR="0011492B" w:rsidRPr="00B85FC9" w:rsidRDefault="00270522"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A project to collect photographs of young people engaged in ESD activities within AP region and creating a moving exhibition was proposed by RCE </w:t>
      </w:r>
      <w:proofErr w:type="spellStart"/>
      <w:r w:rsidRPr="00B85FC9">
        <w:rPr>
          <w:rFonts w:ascii="Times New Roman" w:hAnsi="Times New Roman" w:cs="Times New Roman"/>
          <w:sz w:val="22"/>
          <w:szCs w:val="20"/>
        </w:rPr>
        <w:t>Tongyeong</w:t>
      </w:r>
      <w:proofErr w:type="spellEnd"/>
      <w:r w:rsidRPr="00B85FC9">
        <w:rPr>
          <w:rFonts w:ascii="Times New Roman" w:hAnsi="Times New Roman" w:cs="Times New Roman"/>
          <w:sz w:val="22"/>
          <w:szCs w:val="20"/>
        </w:rPr>
        <w:t xml:space="preserve"> in 2009 to promote youth participation in the RCEs movement. Further development is yet to be made due to lack of adequate number of participating RCEs.</w:t>
      </w:r>
      <w:r w:rsidR="0011492B" w:rsidRPr="00B85FC9">
        <w:rPr>
          <w:rFonts w:ascii="Times New Roman" w:hAnsi="Times New Roman" w:cs="Times New Roman"/>
          <w:sz w:val="22"/>
          <w:szCs w:val="20"/>
        </w:rPr>
        <w:t xml:space="preserve"> </w:t>
      </w:r>
    </w:p>
    <w:p w14:paraId="7F7F7978" w14:textId="77777777" w:rsidR="00270522" w:rsidRPr="00B85FC9" w:rsidRDefault="00270522" w:rsidP="00B85FC9">
      <w:pPr>
        <w:spacing w:line="276" w:lineRule="auto"/>
        <w:rPr>
          <w:rFonts w:ascii="Times New Roman" w:hAnsi="Times New Roman" w:cs="Times New Roman"/>
          <w:sz w:val="22"/>
          <w:szCs w:val="20"/>
        </w:rPr>
      </w:pPr>
    </w:p>
    <w:p w14:paraId="5863F298" w14:textId="77777777" w:rsidR="003241B5" w:rsidRPr="00B85FC9" w:rsidRDefault="003241B5" w:rsidP="00B85FC9">
      <w:pPr>
        <w:pStyle w:val="ListParagraph"/>
        <w:numPr>
          <w:ilvl w:val="0"/>
          <w:numId w:val="17"/>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 xml:space="preserve">Asia Youth…. Greater </w:t>
      </w:r>
      <w:proofErr w:type="gramStart"/>
      <w:r w:rsidRPr="00B85FC9">
        <w:rPr>
          <w:rFonts w:ascii="Times New Roman" w:hAnsi="Times New Roman" w:cs="Times New Roman"/>
          <w:sz w:val="22"/>
          <w:szCs w:val="20"/>
        </w:rPr>
        <w:t>Sendai(</w:t>
      </w:r>
      <w:proofErr w:type="gramEnd"/>
      <w:r w:rsidRPr="00B85FC9">
        <w:rPr>
          <w:rFonts w:ascii="Times New Roman" w:hAnsi="Times New Roman" w:cs="Times New Roman"/>
          <w:sz w:val="22"/>
          <w:szCs w:val="20"/>
        </w:rPr>
        <w:t>???)</w:t>
      </w:r>
    </w:p>
    <w:p w14:paraId="0D5E90C1" w14:textId="77777777" w:rsidR="003241B5" w:rsidRPr="00B85FC9" w:rsidRDefault="003241B5" w:rsidP="00B85FC9">
      <w:pPr>
        <w:pStyle w:val="ListParagraph"/>
        <w:spacing w:line="276" w:lineRule="auto"/>
        <w:ind w:leftChars="0" w:left="760"/>
        <w:rPr>
          <w:rFonts w:ascii="Times New Roman" w:hAnsi="Times New Roman" w:cs="Times New Roman"/>
          <w:sz w:val="22"/>
          <w:szCs w:val="20"/>
        </w:rPr>
      </w:pPr>
    </w:p>
    <w:p w14:paraId="7FE4064A" w14:textId="77777777" w:rsidR="00270522" w:rsidRPr="00B85FC9" w:rsidRDefault="00270522" w:rsidP="00B85FC9">
      <w:pPr>
        <w:pStyle w:val="ListParagraph"/>
        <w:numPr>
          <w:ilvl w:val="0"/>
          <w:numId w:val="17"/>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Bridge to the World</w:t>
      </w:r>
    </w:p>
    <w:p w14:paraId="69D23E57" w14:textId="77777777" w:rsidR="00270522" w:rsidRPr="00B85FC9" w:rsidRDefault="00270522"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Bridge to the World is a program of RCE </w:t>
      </w:r>
      <w:proofErr w:type="spellStart"/>
      <w:r w:rsidRPr="00B85FC9">
        <w:rPr>
          <w:rFonts w:ascii="Times New Roman" w:hAnsi="Times New Roman" w:cs="Times New Roman"/>
          <w:sz w:val="22"/>
          <w:szCs w:val="20"/>
        </w:rPr>
        <w:t>Tongyeong</w:t>
      </w:r>
      <w:proofErr w:type="spellEnd"/>
      <w:r w:rsidRPr="00B85FC9">
        <w:rPr>
          <w:rFonts w:ascii="Times New Roman" w:hAnsi="Times New Roman" w:cs="Times New Roman"/>
          <w:sz w:val="22"/>
          <w:szCs w:val="20"/>
        </w:rPr>
        <w:t xml:space="preserve"> that trains youth and provides opportunity to visit neighboring RCEs of choice to promote youth network among RCEs. </w:t>
      </w:r>
    </w:p>
    <w:p w14:paraId="41AE7A61" w14:textId="77777777" w:rsidR="00270522" w:rsidRPr="00B85FC9" w:rsidRDefault="00270522" w:rsidP="00B85FC9">
      <w:pPr>
        <w:wordWrap/>
        <w:adjustRightInd w:val="0"/>
        <w:spacing w:line="276" w:lineRule="auto"/>
        <w:jc w:val="left"/>
        <w:rPr>
          <w:rFonts w:ascii="Times New Roman" w:hAnsi="Times New Roman" w:cs="Times New Roman"/>
          <w:kern w:val="0"/>
          <w:sz w:val="22"/>
          <w:szCs w:val="20"/>
        </w:rPr>
      </w:pPr>
    </w:p>
    <w:p w14:paraId="5D99AEDB" w14:textId="77777777" w:rsidR="00436581" w:rsidRPr="00B85FC9" w:rsidRDefault="00436581" w:rsidP="00B85FC9">
      <w:pPr>
        <w:pStyle w:val="ListParagraph"/>
        <w:numPr>
          <w:ilvl w:val="0"/>
          <w:numId w:val="8"/>
        </w:numPr>
        <w:spacing w:line="276" w:lineRule="auto"/>
        <w:ind w:leftChars="0"/>
        <w:rPr>
          <w:rFonts w:ascii="Times New Roman" w:hAnsi="Times New Roman" w:cs="Times New Roman"/>
          <w:b/>
          <w:sz w:val="22"/>
          <w:szCs w:val="20"/>
        </w:rPr>
      </w:pPr>
      <w:r w:rsidRPr="00B85FC9">
        <w:rPr>
          <w:rFonts w:ascii="Times New Roman" w:hAnsi="Times New Roman" w:cs="Times New Roman"/>
          <w:b/>
          <w:sz w:val="22"/>
          <w:szCs w:val="20"/>
        </w:rPr>
        <w:t>Community</w:t>
      </w:r>
    </w:p>
    <w:p w14:paraId="6BD5FCAB" w14:textId="77777777" w:rsidR="003241B5" w:rsidRPr="00B85FC9" w:rsidRDefault="003241B5" w:rsidP="00B85FC9">
      <w:pPr>
        <w:pStyle w:val="ListParagraph"/>
        <w:numPr>
          <w:ilvl w:val="0"/>
          <w:numId w:val="18"/>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Website Development</w:t>
      </w:r>
    </w:p>
    <w:p w14:paraId="0B4B28A8" w14:textId="77777777" w:rsidR="003241B5" w:rsidRPr="00B85FC9" w:rsidRDefault="003241B5"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A joint website on community issue was discussed during Curitiba meeting in 2010. Further development is yet to be made.</w:t>
      </w:r>
    </w:p>
    <w:p w14:paraId="5D63644F" w14:textId="77777777" w:rsidR="003241B5" w:rsidRPr="00B85FC9" w:rsidRDefault="003241B5" w:rsidP="00B85FC9">
      <w:pPr>
        <w:pStyle w:val="ListParagraph"/>
        <w:numPr>
          <w:ilvl w:val="0"/>
          <w:numId w:val="18"/>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Student Exchange on Community Services</w:t>
      </w:r>
    </w:p>
    <w:p w14:paraId="490C1C24" w14:textId="77777777" w:rsidR="003241B5" w:rsidRPr="00B85FC9" w:rsidRDefault="003241B5"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Student Exchange project on community </w:t>
      </w:r>
      <w:proofErr w:type="gramStart"/>
      <w:r w:rsidRPr="00B85FC9">
        <w:rPr>
          <w:rFonts w:ascii="Times New Roman" w:hAnsi="Times New Roman" w:cs="Times New Roman"/>
          <w:sz w:val="22"/>
          <w:szCs w:val="20"/>
        </w:rPr>
        <w:t>services was</w:t>
      </w:r>
      <w:proofErr w:type="gramEnd"/>
      <w:r w:rsidRPr="00B85FC9">
        <w:rPr>
          <w:rFonts w:ascii="Times New Roman" w:hAnsi="Times New Roman" w:cs="Times New Roman"/>
          <w:sz w:val="22"/>
          <w:szCs w:val="20"/>
        </w:rPr>
        <w:t xml:space="preserve"> proposed by RCEs Incheon and Yogyakarta during Curitiba meeting in 2010. The proposal is subject to further discussion due to limited resources.</w:t>
      </w:r>
    </w:p>
    <w:p w14:paraId="70A06B10" w14:textId="77777777" w:rsidR="003241B5" w:rsidRPr="00B85FC9" w:rsidRDefault="003241B5" w:rsidP="00B85FC9">
      <w:pPr>
        <w:spacing w:line="276" w:lineRule="auto"/>
        <w:rPr>
          <w:rFonts w:ascii="Times New Roman" w:hAnsi="Times New Roman" w:cs="Times New Roman"/>
          <w:sz w:val="22"/>
          <w:szCs w:val="20"/>
        </w:rPr>
      </w:pPr>
    </w:p>
    <w:p w14:paraId="55384AC9" w14:textId="77777777" w:rsidR="003241B5" w:rsidRPr="00B85FC9" w:rsidRDefault="0011492B" w:rsidP="00B85FC9">
      <w:pPr>
        <w:pStyle w:val="ListParagraph"/>
        <w:numPr>
          <w:ilvl w:val="0"/>
          <w:numId w:val="18"/>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Community based biodiversity project</w:t>
      </w:r>
    </w:p>
    <w:p w14:paraId="6B99D22A" w14:textId="77777777" w:rsidR="003241B5" w:rsidRPr="00B85FC9" w:rsidRDefault="003241B5"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Developed by RCEs Yogyakarta and Penang, the project on documenting related practices in the Asia Pacific region in the form of written materials, films, photos, videos was proposed during Curitiba meeting in 2010. In relation, RCE Yogyakarta conducted research in partnership with RCEs Penang, </w:t>
      </w:r>
      <w:proofErr w:type="spellStart"/>
      <w:r w:rsidRPr="00B85FC9">
        <w:rPr>
          <w:rFonts w:ascii="Times New Roman" w:hAnsi="Times New Roman" w:cs="Times New Roman"/>
          <w:sz w:val="22"/>
          <w:szCs w:val="20"/>
        </w:rPr>
        <w:t>Tongyeong</w:t>
      </w:r>
      <w:proofErr w:type="spellEnd"/>
      <w:r w:rsidRPr="00B85FC9">
        <w:rPr>
          <w:rFonts w:ascii="Times New Roman" w:hAnsi="Times New Roman" w:cs="Times New Roman"/>
          <w:sz w:val="22"/>
          <w:szCs w:val="20"/>
        </w:rPr>
        <w:t xml:space="preserve">, and Chubu. </w:t>
      </w:r>
    </w:p>
    <w:p w14:paraId="07208A99" w14:textId="77777777" w:rsidR="003241B5" w:rsidRPr="00B85FC9" w:rsidRDefault="003241B5" w:rsidP="00B85FC9">
      <w:pPr>
        <w:spacing w:line="276" w:lineRule="auto"/>
        <w:rPr>
          <w:rFonts w:ascii="Times New Roman" w:hAnsi="Times New Roman" w:cs="Times New Roman"/>
          <w:sz w:val="22"/>
          <w:szCs w:val="20"/>
        </w:rPr>
      </w:pPr>
    </w:p>
    <w:p w14:paraId="0581D2D5" w14:textId="05800377" w:rsidR="003241B5" w:rsidRPr="00B85FC9" w:rsidRDefault="003241B5" w:rsidP="00B85FC9">
      <w:pPr>
        <w:spacing w:line="276" w:lineRule="auto"/>
        <w:rPr>
          <w:rFonts w:ascii="Times New Roman" w:hAnsi="Times New Roman" w:cs="Times New Roman"/>
          <w:sz w:val="22"/>
          <w:szCs w:val="20"/>
        </w:rPr>
      </w:pPr>
    </w:p>
    <w:p w14:paraId="6081EC13" w14:textId="0F1D0970" w:rsidR="002F792C" w:rsidRPr="00B85FC9" w:rsidRDefault="00D61974" w:rsidP="00B85FC9">
      <w:pPr>
        <w:spacing w:line="276" w:lineRule="auto"/>
        <w:rPr>
          <w:rFonts w:ascii="Times New Roman" w:hAnsi="Times New Roman" w:cs="Times New Roman"/>
          <w:b/>
          <w:sz w:val="22"/>
          <w:szCs w:val="20"/>
        </w:rPr>
      </w:pPr>
      <w:r>
        <w:rPr>
          <w:rFonts w:ascii="Times New Roman" w:eastAsiaTheme="minorHAnsi" w:hAnsi="Times New Roman" w:cs="Times New Roman"/>
          <w:b/>
          <w:sz w:val="22"/>
          <w:szCs w:val="20"/>
        </w:rPr>
        <w:t>[2</w:t>
      </w:r>
      <w:r w:rsidR="004A25F4" w:rsidRPr="00B85FC9">
        <w:rPr>
          <w:rFonts w:ascii="Times New Roman" w:eastAsiaTheme="minorHAnsi" w:hAnsi="Times New Roman" w:cs="Times New Roman"/>
          <w:b/>
          <w:sz w:val="22"/>
          <w:szCs w:val="20"/>
        </w:rPr>
        <w:t>].</w:t>
      </w:r>
      <w:r w:rsidR="00270522" w:rsidRPr="00B85FC9">
        <w:rPr>
          <w:rFonts w:ascii="Times New Roman" w:hAnsi="Times New Roman" w:cs="Times New Roman"/>
          <w:b/>
          <w:sz w:val="22"/>
          <w:szCs w:val="20"/>
        </w:rPr>
        <w:t xml:space="preserve"> </w:t>
      </w:r>
      <w:r w:rsidR="002F792C" w:rsidRPr="00B85FC9">
        <w:rPr>
          <w:rFonts w:ascii="Times New Roman" w:hAnsi="Times New Roman" w:cs="Times New Roman"/>
          <w:b/>
          <w:sz w:val="22"/>
          <w:szCs w:val="20"/>
        </w:rPr>
        <w:t>Operational Issues</w:t>
      </w:r>
    </w:p>
    <w:p w14:paraId="6BA516CA" w14:textId="77777777" w:rsidR="00594E46" w:rsidRPr="00B85FC9" w:rsidRDefault="00594E46" w:rsidP="00B85FC9">
      <w:pPr>
        <w:spacing w:line="276" w:lineRule="auto"/>
        <w:rPr>
          <w:rFonts w:ascii="Times New Roman" w:hAnsi="Times New Roman" w:cs="Times New Roman"/>
          <w:b/>
          <w:sz w:val="22"/>
          <w:szCs w:val="20"/>
        </w:rPr>
      </w:pPr>
    </w:p>
    <w:p w14:paraId="376826BD" w14:textId="30E625D2" w:rsidR="008E12D9" w:rsidRPr="00B85FC9" w:rsidRDefault="00551B44" w:rsidP="00B85FC9">
      <w:pPr>
        <w:spacing w:line="276" w:lineRule="auto"/>
        <w:rPr>
          <w:rFonts w:ascii="Times New Roman" w:hAnsi="Times New Roman" w:cs="Times New Roman"/>
          <w:b/>
          <w:sz w:val="22"/>
          <w:szCs w:val="20"/>
        </w:rPr>
      </w:pPr>
      <w:r>
        <w:rPr>
          <w:rFonts w:ascii="Times New Roman" w:hAnsi="Times New Roman" w:cs="Times New Roman"/>
          <w:b/>
          <w:sz w:val="22"/>
          <w:szCs w:val="20"/>
        </w:rPr>
        <w:t>1</w:t>
      </w:r>
      <w:r w:rsidR="008E12D9" w:rsidRPr="00B85FC9">
        <w:rPr>
          <w:rFonts w:ascii="Times New Roman" w:hAnsi="Times New Roman" w:cs="Times New Roman"/>
          <w:b/>
          <w:sz w:val="22"/>
          <w:szCs w:val="20"/>
        </w:rPr>
        <w:t>. Capacity Building</w:t>
      </w:r>
    </w:p>
    <w:p w14:paraId="31A2F51B" w14:textId="77777777" w:rsidR="008E12D9" w:rsidRPr="00B85FC9" w:rsidRDefault="008E12D9" w:rsidP="00B85FC9">
      <w:pPr>
        <w:wordWrap/>
        <w:adjustRightInd w:val="0"/>
        <w:spacing w:line="276" w:lineRule="auto"/>
        <w:jc w:val="left"/>
        <w:rPr>
          <w:rFonts w:ascii="Times New Roman" w:hAnsi="Times New Roman" w:cs="Times New Roman"/>
          <w:kern w:val="0"/>
          <w:sz w:val="22"/>
          <w:szCs w:val="20"/>
        </w:rPr>
      </w:pPr>
      <w:r w:rsidRPr="00B85FC9">
        <w:rPr>
          <w:rFonts w:ascii="Times New Roman" w:hAnsi="Times New Roman" w:cs="Times New Roman"/>
          <w:kern w:val="0"/>
          <w:sz w:val="22"/>
          <w:szCs w:val="20"/>
        </w:rPr>
        <w:t xml:space="preserve">As discussed during 2010 Curitiba meeting, the capacity building needs of individual RCEs vary according to the local context. Therefore case-by-case approach is required, with help of RCE Global Service Centre and neighboring RCEs. Also the need for common platform for sharing information and stimulating joint action has been raised from the beginning of RCEs acknowledgement, for which upcoming RCEs Portal is expected to play a key role. </w:t>
      </w:r>
    </w:p>
    <w:p w14:paraId="53A1DB7C" w14:textId="77777777" w:rsidR="008E12D9" w:rsidRPr="00B85FC9" w:rsidRDefault="008E12D9" w:rsidP="00B85FC9">
      <w:pPr>
        <w:spacing w:line="276" w:lineRule="auto"/>
        <w:rPr>
          <w:rFonts w:ascii="Times New Roman" w:hAnsi="Times New Roman" w:cs="Times New Roman"/>
          <w:b/>
          <w:sz w:val="22"/>
          <w:szCs w:val="20"/>
        </w:rPr>
      </w:pPr>
    </w:p>
    <w:p w14:paraId="036DF340" w14:textId="77027EAB" w:rsidR="00594E46" w:rsidRPr="00B85FC9" w:rsidRDefault="00551B44" w:rsidP="00B85FC9">
      <w:pPr>
        <w:spacing w:line="276" w:lineRule="auto"/>
        <w:rPr>
          <w:rFonts w:ascii="Times New Roman" w:hAnsi="Times New Roman" w:cs="Times New Roman"/>
          <w:b/>
          <w:sz w:val="22"/>
          <w:szCs w:val="20"/>
        </w:rPr>
      </w:pPr>
      <w:r>
        <w:rPr>
          <w:rFonts w:ascii="Times New Roman" w:hAnsi="Times New Roman" w:cs="Times New Roman"/>
          <w:b/>
          <w:sz w:val="22"/>
          <w:szCs w:val="20"/>
        </w:rPr>
        <w:t>2</w:t>
      </w:r>
      <w:r w:rsidR="00594E46" w:rsidRPr="00B85FC9">
        <w:rPr>
          <w:rFonts w:ascii="Times New Roman" w:hAnsi="Times New Roman" w:cs="Times New Roman"/>
          <w:b/>
          <w:sz w:val="22"/>
          <w:szCs w:val="20"/>
        </w:rPr>
        <w:t xml:space="preserve">. </w:t>
      </w:r>
      <w:r w:rsidR="007165DE" w:rsidRPr="00B85FC9">
        <w:rPr>
          <w:rFonts w:ascii="Times New Roman" w:hAnsi="Times New Roman" w:cs="Times New Roman"/>
          <w:b/>
          <w:sz w:val="22"/>
          <w:szCs w:val="20"/>
        </w:rPr>
        <w:t>Support for</w:t>
      </w:r>
      <w:r w:rsidR="00594E46" w:rsidRPr="00B85FC9">
        <w:rPr>
          <w:rFonts w:ascii="Times New Roman" w:hAnsi="Times New Roman" w:cs="Times New Roman"/>
          <w:b/>
          <w:sz w:val="22"/>
          <w:szCs w:val="20"/>
        </w:rPr>
        <w:t xml:space="preserve"> New / Dormant RCEs </w:t>
      </w:r>
    </w:p>
    <w:p w14:paraId="2C199181" w14:textId="77777777" w:rsidR="0011492B" w:rsidRPr="00B85FC9" w:rsidRDefault="007165DE" w:rsidP="00B85FC9">
      <w:pPr>
        <w:pStyle w:val="ListParagraph"/>
        <w:numPr>
          <w:ilvl w:val="0"/>
          <w:numId w:val="14"/>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D</w:t>
      </w:r>
      <w:r w:rsidR="0011492B" w:rsidRPr="00B85FC9">
        <w:rPr>
          <w:rFonts w:ascii="Times New Roman" w:hAnsi="Times New Roman" w:cs="Times New Roman"/>
          <w:sz w:val="22"/>
          <w:szCs w:val="20"/>
        </w:rPr>
        <w:t>ormant RCEs</w:t>
      </w:r>
    </w:p>
    <w:p w14:paraId="6BEFBEA1" w14:textId="77777777" w:rsidR="0011492B" w:rsidRPr="00B85FC9" w:rsidRDefault="007165DE"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During Curitiba meeting, the need for locating the status of dormant RCEs who have not responded to email correspondence was raised. RCEs </w:t>
      </w:r>
      <w:proofErr w:type="spellStart"/>
      <w:r w:rsidRPr="00B85FC9">
        <w:rPr>
          <w:rFonts w:ascii="Times New Roman" w:hAnsi="Times New Roman" w:cs="Times New Roman"/>
          <w:sz w:val="22"/>
          <w:szCs w:val="20"/>
        </w:rPr>
        <w:t>Anji</w:t>
      </w:r>
      <w:proofErr w:type="spellEnd"/>
      <w:r w:rsidRPr="00B85FC9">
        <w:rPr>
          <w:rFonts w:ascii="Times New Roman" w:hAnsi="Times New Roman" w:cs="Times New Roman"/>
          <w:sz w:val="22"/>
          <w:szCs w:val="20"/>
        </w:rPr>
        <w:t xml:space="preserve"> and South Pacific were the first group of dormant RCEs </w:t>
      </w:r>
      <w:r w:rsidRPr="00B85FC9">
        <w:rPr>
          <w:rFonts w:ascii="Times New Roman" w:hAnsi="Times New Roman" w:cs="Times New Roman"/>
          <w:sz w:val="22"/>
          <w:szCs w:val="20"/>
        </w:rPr>
        <w:lastRenderedPageBreak/>
        <w:t xml:space="preserve">to be contacted by volunteers from neighboring RCEs or knowledgeable person. </w:t>
      </w:r>
      <w:r w:rsidR="008E12D9" w:rsidRPr="00B85FC9">
        <w:rPr>
          <w:rFonts w:ascii="Times New Roman" w:hAnsi="Times New Roman" w:cs="Times New Roman"/>
          <w:sz w:val="22"/>
          <w:szCs w:val="20"/>
        </w:rPr>
        <w:t>Such effort is to be regularly conducted to consolidate the regional network.</w:t>
      </w:r>
    </w:p>
    <w:p w14:paraId="67710C3D" w14:textId="77777777" w:rsidR="002F792C" w:rsidRPr="00B85FC9" w:rsidRDefault="002F792C" w:rsidP="00B85FC9">
      <w:pPr>
        <w:spacing w:line="276" w:lineRule="auto"/>
        <w:rPr>
          <w:rFonts w:ascii="Times New Roman" w:hAnsi="Times New Roman" w:cs="Times New Roman"/>
          <w:sz w:val="22"/>
          <w:szCs w:val="20"/>
        </w:rPr>
      </w:pPr>
    </w:p>
    <w:p w14:paraId="76EF73C5" w14:textId="77777777" w:rsidR="008E12D9" w:rsidRPr="00B85FC9" w:rsidRDefault="008E12D9" w:rsidP="00B85FC9">
      <w:pPr>
        <w:pStyle w:val="ListParagraph"/>
        <w:numPr>
          <w:ilvl w:val="0"/>
          <w:numId w:val="14"/>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New RCEs</w:t>
      </w:r>
    </w:p>
    <w:p w14:paraId="5B39572F" w14:textId="77777777" w:rsidR="00597F2C" w:rsidRPr="00B85FC9" w:rsidRDefault="008E12D9"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As one of the fastest growing continental community of RCEs, the task of supporting and guiding new RCEs in the Asia Pacific region was distributed among neighboring RCEs. In some cases, like in the case of </w:t>
      </w:r>
      <w:proofErr w:type="spellStart"/>
      <w:r w:rsidRPr="00B85FC9">
        <w:rPr>
          <w:rFonts w:ascii="Times New Roman" w:hAnsi="Times New Roman" w:cs="Times New Roman"/>
          <w:sz w:val="22"/>
          <w:szCs w:val="20"/>
        </w:rPr>
        <w:t>Tongyeong</w:t>
      </w:r>
      <w:proofErr w:type="spellEnd"/>
      <w:r w:rsidRPr="00B85FC9">
        <w:rPr>
          <w:rFonts w:ascii="Times New Roman" w:hAnsi="Times New Roman" w:cs="Times New Roman"/>
          <w:sz w:val="22"/>
          <w:szCs w:val="20"/>
        </w:rPr>
        <w:t xml:space="preserve"> and </w:t>
      </w:r>
      <w:proofErr w:type="spellStart"/>
      <w:r w:rsidRPr="00B85FC9">
        <w:rPr>
          <w:rFonts w:ascii="Times New Roman" w:hAnsi="Times New Roman" w:cs="Times New Roman"/>
          <w:sz w:val="22"/>
          <w:szCs w:val="20"/>
        </w:rPr>
        <w:t>Ul-joo</w:t>
      </w:r>
      <w:proofErr w:type="spellEnd"/>
      <w:r w:rsidRPr="00B85FC9">
        <w:rPr>
          <w:rFonts w:ascii="Times New Roman" w:hAnsi="Times New Roman" w:cs="Times New Roman"/>
          <w:sz w:val="22"/>
          <w:szCs w:val="20"/>
        </w:rPr>
        <w:t xml:space="preserve">, numerous joint workshops were held to consult the establishment process. </w:t>
      </w:r>
    </w:p>
    <w:p w14:paraId="41D28169" w14:textId="77777777" w:rsidR="00597F2C" w:rsidRPr="00B85FC9" w:rsidRDefault="00597F2C" w:rsidP="00B85FC9">
      <w:pPr>
        <w:spacing w:line="276" w:lineRule="auto"/>
        <w:rPr>
          <w:rFonts w:ascii="Times New Roman" w:hAnsi="Times New Roman" w:cs="Times New Roman"/>
          <w:sz w:val="22"/>
          <w:szCs w:val="20"/>
        </w:rPr>
      </w:pPr>
    </w:p>
    <w:p w14:paraId="43BB8318" w14:textId="79F11D1B" w:rsidR="008E12D9" w:rsidRPr="00B85FC9" w:rsidRDefault="00551B44" w:rsidP="00B85FC9">
      <w:pPr>
        <w:spacing w:line="276" w:lineRule="auto"/>
        <w:rPr>
          <w:rFonts w:ascii="Times New Roman" w:hAnsi="Times New Roman" w:cs="Times New Roman"/>
          <w:sz w:val="22"/>
          <w:szCs w:val="20"/>
        </w:rPr>
      </w:pPr>
      <w:r>
        <w:rPr>
          <w:rFonts w:ascii="Times New Roman" w:hAnsi="Times New Roman" w:cs="Times New Roman"/>
          <w:b/>
          <w:sz w:val="22"/>
          <w:szCs w:val="20"/>
        </w:rPr>
        <w:t>3</w:t>
      </w:r>
      <w:r w:rsidR="008E12D9" w:rsidRPr="00B85FC9">
        <w:rPr>
          <w:rFonts w:ascii="Times New Roman" w:hAnsi="Times New Roman" w:cs="Times New Roman"/>
          <w:b/>
          <w:sz w:val="22"/>
          <w:szCs w:val="20"/>
        </w:rPr>
        <w:t>. Effective Communication</w:t>
      </w:r>
    </w:p>
    <w:p w14:paraId="0BA1036B" w14:textId="77777777" w:rsidR="008E12D9" w:rsidRPr="00B85FC9" w:rsidRDefault="008E12D9" w:rsidP="00B85FC9">
      <w:pPr>
        <w:spacing w:line="276" w:lineRule="auto"/>
        <w:ind w:firstLine="800"/>
        <w:rPr>
          <w:rFonts w:ascii="Times New Roman" w:hAnsi="Times New Roman" w:cs="Times New Roman"/>
          <w:sz w:val="22"/>
          <w:szCs w:val="20"/>
        </w:rPr>
      </w:pPr>
      <w:r w:rsidRPr="00B85FC9">
        <w:rPr>
          <w:rFonts w:ascii="Times New Roman" w:hAnsi="Times New Roman" w:cs="Times New Roman"/>
          <w:sz w:val="22"/>
          <w:szCs w:val="20"/>
        </w:rPr>
        <w:t xml:space="preserve">a.  AP RCE emailing listing </w:t>
      </w:r>
    </w:p>
    <w:p w14:paraId="3B0CCF3A" w14:textId="77777777" w:rsidR="008E12D9" w:rsidRPr="00B85FC9" w:rsidRDefault="008E12D9"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In order to facilitate effective inter-RCE communication- an issue raised during 2010 Curitiba meeting, Asia Pacific RCEs Email List has been drafted, consisting of three contact email addresses from each RCE, including an official RCE email</w:t>
      </w:r>
      <w:r w:rsidR="00F578A4" w:rsidRPr="00B85FC9">
        <w:rPr>
          <w:rFonts w:ascii="Times New Roman" w:hAnsi="Times New Roman" w:cs="Times New Roman"/>
          <w:sz w:val="22"/>
          <w:szCs w:val="20"/>
        </w:rPr>
        <w:t xml:space="preserve"> address</w:t>
      </w:r>
      <w:r w:rsidRPr="00B85FC9">
        <w:rPr>
          <w:rFonts w:ascii="Times New Roman" w:hAnsi="Times New Roman" w:cs="Times New Roman"/>
          <w:sz w:val="22"/>
          <w:szCs w:val="20"/>
        </w:rPr>
        <w:t>. The list is being updated and modified.</w:t>
      </w:r>
    </w:p>
    <w:p w14:paraId="7576B61D" w14:textId="77777777" w:rsidR="00F578A4" w:rsidRPr="00B85FC9" w:rsidRDefault="00F578A4" w:rsidP="00B85FC9">
      <w:pPr>
        <w:spacing w:line="276" w:lineRule="auto"/>
        <w:rPr>
          <w:rFonts w:ascii="Times New Roman" w:hAnsi="Times New Roman" w:cs="Times New Roman"/>
          <w:sz w:val="22"/>
          <w:szCs w:val="20"/>
        </w:rPr>
      </w:pPr>
    </w:p>
    <w:p w14:paraId="663572C4" w14:textId="77777777" w:rsidR="00F578A4" w:rsidRPr="00B85FC9" w:rsidRDefault="00F578A4" w:rsidP="00B85FC9">
      <w:pPr>
        <w:pStyle w:val="ListParagraph"/>
        <w:numPr>
          <w:ilvl w:val="0"/>
          <w:numId w:val="1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Good Intra-RCE communication</w:t>
      </w:r>
    </w:p>
    <w:p w14:paraId="2B80A956" w14:textId="77777777" w:rsidR="00F578A4" w:rsidRPr="00B85FC9" w:rsidRDefault="00F578A4"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Establishing good intra-RCE communication is recognized as a prerequisite of good inter-RCE communication. In many cases, it was found that the discussions of regional / global RCEs network do not reach the key members of individual RCEs due to language barrier and poor intra-RCE communication system. To complement the issue, 3 contact persons are listed for direct AP RCEs emailing.</w:t>
      </w:r>
    </w:p>
    <w:p w14:paraId="01ED23CF" w14:textId="77777777" w:rsidR="00F578A4" w:rsidRPr="00B85FC9" w:rsidRDefault="00F578A4" w:rsidP="00B85FC9">
      <w:pPr>
        <w:spacing w:line="276" w:lineRule="auto"/>
        <w:rPr>
          <w:rFonts w:ascii="Times New Roman" w:hAnsi="Times New Roman" w:cs="Times New Roman"/>
          <w:sz w:val="22"/>
          <w:szCs w:val="20"/>
        </w:rPr>
      </w:pPr>
    </w:p>
    <w:p w14:paraId="01836E55" w14:textId="77777777" w:rsidR="00F578A4" w:rsidRPr="00B85FC9" w:rsidRDefault="00F578A4" w:rsidP="00B85FC9">
      <w:pPr>
        <w:pStyle w:val="ListParagraph"/>
        <w:numPr>
          <w:ilvl w:val="0"/>
          <w:numId w:val="1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Regular communication among organizing committee</w:t>
      </w:r>
    </w:p>
    <w:p w14:paraId="2A2C53DA" w14:textId="77777777" w:rsidR="00F578A4" w:rsidRPr="00B85FC9" w:rsidRDefault="00F578A4"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In 2010 regular </w:t>
      </w:r>
      <w:proofErr w:type="spellStart"/>
      <w:r w:rsidRPr="00B85FC9">
        <w:rPr>
          <w:rFonts w:ascii="Times New Roman" w:hAnsi="Times New Roman" w:cs="Times New Roman"/>
          <w:sz w:val="22"/>
          <w:szCs w:val="20"/>
        </w:rPr>
        <w:t>skype</w:t>
      </w:r>
      <w:proofErr w:type="spellEnd"/>
      <w:r w:rsidRPr="00B85FC9">
        <w:rPr>
          <w:rFonts w:ascii="Times New Roman" w:hAnsi="Times New Roman" w:cs="Times New Roman"/>
          <w:sz w:val="22"/>
          <w:szCs w:val="20"/>
        </w:rPr>
        <w:t xml:space="preserve"> meetings were held among organizing committee members every two months to keep track of overall progress of action plans and thematic projects discussed at previous meetings. This was an effective means to manage the growing Asia Pacific RCEs community.</w:t>
      </w:r>
    </w:p>
    <w:p w14:paraId="019999AD" w14:textId="77777777" w:rsidR="00F578A4" w:rsidRPr="00B85FC9" w:rsidRDefault="00F578A4" w:rsidP="00B85FC9">
      <w:pPr>
        <w:pStyle w:val="ListParagraph"/>
        <w:spacing w:line="276" w:lineRule="auto"/>
        <w:ind w:leftChars="0" w:left="760"/>
        <w:rPr>
          <w:rFonts w:ascii="Times New Roman" w:hAnsi="Times New Roman" w:cs="Times New Roman"/>
          <w:sz w:val="22"/>
          <w:szCs w:val="20"/>
        </w:rPr>
      </w:pPr>
    </w:p>
    <w:p w14:paraId="7CA92D1E" w14:textId="77777777" w:rsidR="00557AF1" w:rsidRPr="00B85FC9" w:rsidRDefault="00557AF1" w:rsidP="00B85FC9">
      <w:pPr>
        <w:pStyle w:val="ListParagraph"/>
        <w:numPr>
          <w:ilvl w:val="0"/>
          <w:numId w:val="1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Facebook page</w:t>
      </w:r>
    </w:p>
    <w:p w14:paraId="0134C0FE" w14:textId="77777777" w:rsidR="00557AF1" w:rsidRPr="00B85FC9" w:rsidRDefault="00557AF1"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Despite various attempts made over the last few years to encourage online discussion among global RCEs</w:t>
      </w:r>
      <w:r w:rsidR="00597F2C" w:rsidRPr="00B85FC9">
        <w:rPr>
          <w:rFonts w:ascii="Times New Roman" w:hAnsi="Times New Roman" w:cs="Times New Roman"/>
          <w:sz w:val="22"/>
          <w:szCs w:val="20"/>
        </w:rPr>
        <w:t xml:space="preserve">, emailing remains as the only feasible option of online communication to the largest number of RCEs. To deal with this issue, during 2011 </w:t>
      </w:r>
      <w:proofErr w:type="spellStart"/>
      <w:r w:rsidR="00597F2C" w:rsidRPr="00B85FC9">
        <w:rPr>
          <w:rFonts w:ascii="Times New Roman" w:hAnsi="Times New Roman" w:cs="Times New Roman"/>
          <w:sz w:val="22"/>
          <w:szCs w:val="20"/>
        </w:rPr>
        <w:t>Chaam</w:t>
      </w:r>
      <w:proofErr w:type="spellEnd"/>
      <w:r w:rsidR="00597F2C" w:rsidRPr="00B85FC9">
        <w:rPr>
          <w:rFonts w:ascii="Times New Roman" w:hAnsi="Times New Roman" w:cs="Times New Roman"/>
          <w:sz w:val="22"/>
          <w:szCs w:val="20"/>
        </w:rPr>
        <w:t xml:space="preserve"> meeting, a </w:t>
      </w:r>
      <w:proofErr w:type="spellStart"/>
      <w:r w:rsidR="00597F2C" w:rsidRPr="00B85FC9">
        <w:rPr>
          <w:rFonts w:ascii="Times New Roman" w:hAnsi="Times New Roman" w:cs="Times New Roman"/>
          <w:sz w:val="22"/>
          <w:szCs w:val="20"/>
        </w:rPr>
        <w:t>facebook</w:t>
      </w:r>
      <w:proofErr w:type="spellEnd"/>
      <w:r w:rsidR="00597F2C" w:rsidRPr="00B85FC9">
        <w:rPr>
          <w:rFonts w:ascii="Times New Roman" w:hAnsi="Times New Roman" w:cs="Times New Roman"/>
          <w:sz w:val="22"/>
          <w:szCs w:val="20"/>
        </w:rPr>
        <w:t xml:space="preserve"> page among Asia Pacific RCEs was proposed as an easy and personal means of web-based contact, not only for the regional network but also for thematic group activities. The page is to be opened soon.</w:t>
      </w:r>
    </w:p>
    <w:p w14:paraId="5FDC7284" w14:textId="77777777" w:rsidR="00557AF1" w:rsidRPr="00B85FC9" w:rsidRDefault="00557AF1" w:rsidP="00B85FC9">
      <w:pPr>
        <w:spacing w:line="276" w:lineRule="auto"/>
        <w:rPr>
          <w:rFonts w:ascii="Times New Roman" w:hAnsi="Times New Roman" w:cs="Times New Roman"/>
          <w:sz w:val="22"/>
          <w:szCs w:val="20"/>
        </w:rPr>
      </w:pPr>
    </w:p>
    <w:p w14:paraId="27220C2B" w14:textId="5AD69063" w:rsidR="00F578A4" w:rsidRPr="00B85FC9" w:rsidRDefault="00551B44" w:rsidP="00B85FC9">
      <w:pPr>
        <w:spacing w:line="276" w:lineRule="auto"/>
        <w:rPr>
          <w:rFonts w:ascii="Times New Roman" w:hAnsi="Times New Roman" w:cs="Times New Roman"/>
          <w:b/>
          <w:sz w:val="22"/>
          <w:szCs w:val="20"/>
        </w:rPr>
      </w:pPr>
      <w:r>
        <w:rPr>
          <w:rFonts w:ascii="Times New Roman" w:hAnsi="Times New Roman" w:cs="Times New Roman"/>
          <w:b/>
          <w:sz w:val="22"/>
          <w:szCs w:val="20"/>
        </w:rPr>
        <w:t>4</w:t>
      </w:r>
      <w:r w:rsidR="00597F2C" w:rsidRPr="00B85FC9">
        <w:rPr>
          <w:rFonts w:ascii="Times New Roman" w:hAnsi="Times New Roman" w:cs="Times New Roman"/>
          <w:b/>
          <w:sz w:val="22"/>
          <w:szCs w:val="20"/>
        </w:rPr>
        <w:t>.</w:t>
      </w:r>
      <w:r w:rsidR="008E12D9" w:rsidRPr="00B85FC9">
        <w:rPr>
          <w:rFonts w:ascii="Times New Roman" w:hAnsi="Times New Roman" w:cs="Times New Roman"/>
          <w:b/>
          <w:sz w:val="22"/>
          <w:szCs w:val="20"/>
        </w:rPr>
        <w:t>Linking Existing ESD Networks</w:t>
      </w:r>
    </w:p>
    <w:p w14:paraId="6039A73C" w14:textId="77777777" w:rsidR="00597F2C" w:rsidRPr="00B85FC9" w:rsidRDefault="00597F2C" w:rsidP="00B85FC9">
      <w:pPr>
        <w:pStyle w:val="ListParagraph"/>
        <w:numPr>
          <w:ilvl w:val="0"/>
          <w:numId w:val="20"/>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Locating ESD Networks</w:t>
      </w:r>
    </w:p>
    <w:p w14:paraId="1ED18BEE" w14:textId="77777777" w:rsidR="00597F2C" w:rsidRPr="00B85FC9" w:rsidRDefault="00F578A4"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Linking RCEs activities with existing ESD networks with the region </w:t>
      </w:r>
      <w:r w:rsidR="000014C9" w:rsidRPr="00B85FC9">
        <w:rPr>
          <w:rFonts w:ascii="Times New Roman" w:hAnsi="Times New Roman" w:cs="Times New Roman"/>
          <w:sz w:val="22"/>
          <w:szCs w:val="20"/>
        </w:rPr>
        <w:t>is one of the key strategies in promoting ESD throughout Asia Pacific and empowering RCEs movement. The need for database of ESD networks was raised</w:t>
      </w:r>
      <w:r w:rsidR="00597F2C" w:rsidRPr="00B85FC9">
        <w:rPr>
          <w:rFonts w:ascii="Times New Roman" w:hAnsi="Times New Roman" w:cs="Times New Roman"/>
          <w:sz w:val="22"/>
          <w:szCs w:val="20"/>
        </w:rPr>
        <w:t>.</w:t>
      </w:r>
    </w:p>
    <w:p w14:paraId="67F1E8D9" w14:textId="77777777" w:rsidR="00597F2C" w:rsidRPr="00B85FC9" w:rsidRDefault="00597F2C" w:rsidP="00B85FC9">
      <w:pPr>
        <w:spacing w:line="276" w:lineRule="auto"/>
        <w:rPr>
          <w:rFonts w:ascii="Times New Roman" w:hAnsi="Times New Roman" w:cs="Times New Roman"/>
          <w:sz w:val="22"/>
          <w:szCs w:val="20"/>
        </w:rPr>
      </w:pPr>
    </w:p>
    <w:p w14:paraId="467EC04C" w14:textId="77777777" w:rsidR="00597F2C" w:rsidRPr="00B85FC9" w:rsidRDefault="00597F2C" w:rsidP="00B85FC9">
      <w:pPr>
        <w:pStyle w:val="ListParagraph"/>
        <w:numPr>
          <w:ilvl w:val="0"/>
          <w:numId w:val="20"/>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Sub-regional Network</w:t>
      </w:r>
    </w:p>
    <w:p w14:paraId="07A3F9EE" w14:textId="77777777" w:rsidR="000014C9" w:rsidRPr="00B85FC9" w:rsidRDefault="00597F2C" w:rsidP="00B85FC9">
      <w:pPr>
        <w:spacing w:line="276" w:lineRule="auto"/>
        <w:rPr>
          <w:rFonts w:ascii="Times New Roman" w:hAnsi="Times New Roman" w:cs="Times New Roman"/>
          <w:sz w:val="22"/>
          <w:szCs w:val="20"/>
        </w:rPr>
      </w:pPr>
      <w:r w:rsidRPr="00B85FC9">
        <w:rPr>
          <w:rFonts w:ascii="Times New Roman" w:hAnsi="Times New Roman" w:cs="Times New Roman"/>
          <w:sz w:val="22"/>
          <w:szCs w:val="20"/>
        </w:rPr>
        <w:t>A</w:t>
      </w:r>
      <w:r w:rsidR="000014C9" w:rsidRPr="00B85FC9">
        <w:rPr>
          <w:rFonts w:ascii="Times New Roman" w:hAnsi="Times New Roman" w:cs="Times New Roman"/>
          <w:sz w:val="22"/>
          <w:szCs w:val="20"/>
        </w:rPr>
        <w:t xml:space="preserve"> proposal to divide the region into sub-regions of geographical proximity was made to promote in-depth networking. During </w:t>
      </w:r>
      <w:proofErr w:type="spellStart"/>
      <w:r w:rsidR="000014C9" w:rsidRPr="00B85FC9">
        <w:rPr>
          <w:rFonts w:ascii="Times New Roman" w:hAnsi="Times New Roman" w:cs="Times New Roman"/>
          <w:sz w:val="22"/>
          <w:szCs w:val="20"/>
        </w:rPr>
        <w:t>Chaam</w:t>
      </w:r>
      <w:proofErr w:type="spellEnd"/>
      <w:r w:rsidR="000014C9" w:rsidRPr="00B85FC9">
        <w:rPr>
          <w:rFonts w:ascii="Times New Roman" w:hAnsi="Times New Roman" w:cs="Times New Roman"/>
          <w:sz w:val="22"/>
          <w:szCs w:val="20"/>
        </w:rPr>
        <w:t xml:space="preserve"> meeting, 2011, first sub-regional group discussion was held.</w:t>
      </w:r>
    </w:p>
    <w:p w14:paraId="38B7DC87" w14:textId="77777777" w:rsidR="007E67CF" w:rsidRPr="00B85FC9" w:rsidRDefault="000014C9" w:rsidP="00B85FC9">
      <w:pPr>
        <w:pStyle w:val="ListParagraph"/>
        <w:numPr>
          <w:ilvl w:val="0"/>
          <w:numId w:val="1"/>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Group A. China, Japan, Korea</w:t>
      </w:r>
    </w:p>
    <w:p w14:paraId="0094024F" w14:textId="77777777" w:rsidR="00597F2C" w:rsidRPr="00B85FC9" w:rsidRDefault="00597F2C" w:rsidP="00B85FC9">
      <w:pPr>
        <w:pStyle w:val="ListParagraph"/>
        <w:numPr>
          <w:ilvl w:val="0"/>
          <w:numId w:val="1"/>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Group B. Thailand, Vietnam, Cambodia</w:t>
      </w:r>
    </w:p>
    <w:p w14:paraId="49294D51" w14:textId="77777777" w:rsidR="00597F2C" w:rsidRPr="00B85FC9" w:rsidRDefault="00597F2C" w:rsidP="00B85FC9">
      <w:pPr>
        <w:pStyle w:val="ListParagraph"/>
        <w:numPr>
          <w:ilvl w:val="0"/>
          <w:numId w:val="1"/>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Group C. Malaysia, Indonesia, the Philippines, the South Pacific, Australia</w:t>
      </w:r>
    </w:p>
    <w:p w14:paraId="5087F43E" w14:textId="77777777" w:rsidR="00597F2C" w:rsidRPr="00B85FC9" w:rsidRDefault="00597F2C" w:rsidP="00B85FC9">
      <w:pPr>
        <w:pStyle w:val="ListParagraph"/>
        <w:numPr>
          <w:ilvl w:val="0"/>
          <w:numId w:val="1"/>
        </w:numPr>
        <w:spacing w:line="276" w:lineRule="auto"/>
        <w:ind w:leftChars="0"/>
        <w:rPr>
          <w:rFonts w:ascii="Times New Roman" w:hAnsi="Times New Roman" w:cs="Times New Roman"/>
          <w:sz w:val="22"/>
        </w:rPr>
      </w:pPr>
      <w:r w:rsidRPr="00B85FC9">
        <w:rPr>
          <w:rFonts w:ascii="Times New Roman" w:hAnsi="Times New Roman" w:cs="Times New Roman"/>
          <w:sz w:val="22"/>
          <w:szCs w:val="20"/>
        </w:rPr>
        <w:lastRenderedPageBreak/>
        <w:t>Group D. India, Kyrgyzstan, Uzbekistan, Bangladesh</w:t>
      </w:r>
    </w:p>
    <w:p w14:paraId="0AB1CF56" w14:textId="77777777" w:rsidR="007E67CF" w:rsidRPr="00B85FC9" w:rsidRDefault="007E67CF" w:rsidP="00B85FC9">
      <w:pPr>
        <w:spacing w:line="276" w:lineRule="auto"/>
        <w:rPr>
          <w:rFonts w:ascii="Times New Roman" w:hAnsi="Times New Roman" w:cs="Times New Roman"/>
          <w:sz w:val="22"/>
          <w:szCs w:val="20"/>
        </w:rPr>
      </w:pPr>
    </w:p>
    <w:p w14:paraId="626BBD6E" w14:textId="77777777" w:rsidR="00597F2C" w:rsidRPr="00B85FC9" w:rsidRDefault="00597F2C" w:rsidP="00B85FC9">
      <w:pPr>
        <w:spacing w:line="276" w:lineRule="auto"/>
        <w:rPr>
          <w:rFonts w:ascii="Times New Roman" w:hAnsi="Times New Roman" w:cs="Times New Roman"/>
          <w:b/>
          <w:sz w:val="22"/>
          <w:szCs w:val="20"/>
        </w:rPr>
      </w:pPr>
      <w:r w:rsidRPr="00B85FC9">
        <w:rPr>
          <w:rFonts w:ascii="Times New Roman" w:hAnsi="Times New Roman" w:cs="Times New Roman"/>
          <w:b/>
          <w:sz w:val="22"/>
          <w:szCs w:val="20"/>
        </w:rPr>
        <w:t>6. Criteria for deciding annual meeting venue</w:t>
      </w:r>
    </w:p>
    <w:p w14:paraId="5A4EFEB9" w14:textId="77777777" w:rsidR="00597F2C" w:rsidRPr="00B85FC9" w:rsidRDefault="00597F2C" w:rsidP="00B85FC9">
      <w:pPr>
        <w:spacing w:line="276" w:lineRule="auto"/>
        <w:rPr>
          <w:rFonts w:ascii="Times New Roman" w:hAnsi="Times New Roman" w:cs="Times New Roman"/>
          <w:sz w:val="22"/>
        </w:rPr>
      </w:pPr>
      <w:r w:rsidRPr="00B85FC9">
        <w:rPr>
          <w:rFonts w:ascii="Times New Roman" w:hAnsi="Times New Roman" w:cs="Times New Roman"/>
          <w:sz w:val="22"/>
        </w:rPr>
        <w:t>As more than one RCE proposes to hold annual continental meetings every year, it is importa</w:t>
      </w:r>
      <w:r w:rsidR="005D102D" w:rsidRPr="00B85FC9">
        <w:rPr>
          <w:rFonts w:ascii="Times New Roman" w:hAnsi="Times New Roman" w:cs="Times New Roman"/>
          <w:sz w:val="22"/>
        </w:rPr>
        <w:t>nt to make the decision jointly and transparent among member RCEs.</w:t>
      </w:r>
      <w:r w:rsidRPr="00B85FC9">
        <w:rPr>
          <w:rFonts w:ascii="Times New Roman" w:hAnsi="Times New Roman" w:cs="Times New Roman"/>
          <w:sz w:val="22"/>
        </w:rPr>
        <w:t xml:space="preserve"> </w:t>
      </w:r>
      <w:r w:rsidR="005D102D" w:rsidRPr="00B85FC9">
        <w:rPr>
          <w:rFonts w:ascii="Times New Roman" w:hAnsi="Times New Roman" w:cs="Times New Roman"/>
          <w:sz w:val="22"/>
        </w:rPr>
        <w:t xml:space="preserve">Hence in 2010 during Curitiba meeting, </w:t>
      </w:r>
      <w:proofErr w:type="gramStart"/>
      <w:r w:rsidR="005D102D" w:rsidRPr="00B85FC9">
        <w:rPr>
          <w:rFonts w:ascii="Times New Roman" w:hAnsi="Times New Roman" w:cs="Times New Roman"/>
          <w:sz w:val="22"/>
        </w:rPr>
        <w:t>basic criteria were agreed by participants</w:t>
      </w:r>
      <w:proofErr w:type="gramEnd"/>
      <w:r w:rsidR="005D102D" w:rsidRPr="00B85FC9">
        <w:rPr>
          <w:rFonts w:ascii="Times New Roman" w:hAnsi="Times New Roman" w:cs="Times New Roman"/>
          <w:sz w:val="22"/>
        </w:rPr>
        <w:t>.</w:t>
      </w:r>
    </w:p>
    <w:p w14:paraId="238EF047" w14:textId="77777777" w:rsidR="005D102D" w:rsidRPr="00B85FC9" w:rsidRDefault="005D102D" w:rsidP="00B85FC9">
      <w:pPr>
        <w:pStyle w:val="ListParagraph"/>
        <w:numPr>
          <w:ilvl w:val="0"/>
          <w:numId w:val="1"/>
        </w:numPr>
        <w:spacing w:line="276" w:lineRule="auto"/>
        <w:ind w:leftChars="0"/>
        <w:rPr>
          <w:rFonts w:ascii="Times New Roman" w:hAnsi="Times New Roman" w:cs="Times New Roman"/>
          <w:sz w:val="22"/>
        </w:rPr>
      </w:pPr>
      <w:r w:rsidRPr="00B85FC9">
        <w:rPr>
          <w:rFonts w:ascii="Times New Roman" w:hAnsi="Times New Roman" w:cs="Times New Roman"/>
          <w:sz w:val="22"/>
        </w:rPr>
        <w:t>Criteria 1. Diversity of Location</w:t>
      </w:r>
    </w:p>
    <w:p w14:paraId="3DA48AF1" w14:textId="77777777" w:rsidR="005D102D" w:rsidRPr="00B85FC9" w:rsidRDefault="005D102D" w:rsidP="00B85FC9">
      <w:pPr>
        <w:pStyle w:val="ListParagraph"/>
        <w:numPr>
          <w:ilvl w:val="0"/>
          <w:numId w:val="1"/>
        </w:numPr>
        <w:spacing w:line="276" w:lineRule="auto"/>
        <w:ind w:leftChars="0"/>
        <w:rPr>
          <w:rFonts w:ascii="Times New Roman" w:hAnsi="Times New Roman" w:cs="Times New Roman"/>
          <w:sz w:val="22"/>
        </w:rPr>
      </w:pPr>
      <w:r w:rsidRPr="00B85FC9">
        <w:rPr>
          <w:rFonts w:ascii="Times New Roman" w:hAnsi="Times New Roman" w:cs="Times New Roman"/>
          <w:sz w:val="22"/>
        </w:rPr>
        <w:t>Criteria 2. Preparedness of the hosting RCE</w:t>
      </w:r>
    </w:p>
    <w:p w14:paraId="6C730D66" w14:textId="77777777" w:rsidR="002F792C" w:rsidRPr="00B85FC9" w:rsidRDefault="002F792C" w:rsidP="00B85FC9">
      <w:pPr>
        <w:pStyle w:val="ListParagraph"/>
        <w:spacing w:line="276" w:lineRule="auto"/>
        <w:rPr>
          <w:rFonts w:ascii="Times New Roman" w:hAnsi="Times New Roman" w:cs="Times New Roman"/>
          <w:sz w:val="22"/>
          <w:szCs w:val="20"/>
        </w:rPr>
      </w:pPr>
    </w:p>
    <w:p w14:paraId="14D5F7B2" w14:textId="77777777" w:rsidR="005D102D" w:rsidRPr="00B85FC9" w:rsidRDefault="005D102D" w:rsidP="00B85FC9">
      <w:pPr>
        <w:pStyle w:val="ListParagraph"/>
        <w:spacing w:line="276" w:lineRule="auto"/>
        <w:rPr>
          <w:rFonts w:ascii="Times New Roman" w:hAnsi="Times New Roman" w:cs="Times New Roman"/>
          <w:sz w:val="22"/>
          <w:szCs w:val="20"/>
        </w:rPr>
      </w:pPr>
    </w:p>
    <w:p w14:paraId="6F8C2208" w14:textId="77777777" w:rsidR="005D102D" w:rsidRPr="00B85FC9" w:rsidRDefault="005D102D" w:rsidP="00B85FC9">
      <w:pPr>
        <w:pStyle w:val="ListParagraph"/>
        <w:spacing w:line="276" w:lineRule="auto"/>
        <w:rPr>
          <w:rFonts w:ascii="Times New Roman" w:hAnsi="Times New Roman" w:cs="Times New Roman"/>
          <w:sz w:val="22"/>
          <w:szCs w:val="20"/>
        </w:rPr>
      </w:pPr>
    </w:p>
    <w:p w14:paraId="6E0279D9" w14:textId="58D0635F" w:rsidR="002F792C" w:rsidRPr="00B85FC9" w:rsidRDefault="00D61974" w:rsidP="00B85FC9">
      <w:pPr>
        <w:spacing w:line="276" w:lineRule="auto"/>
        <w:rPr>
          <w:rFonts w:ascii="Times New Roman" w:hAnsi="Times New Roman" w:cs="Times New Roman"/>
          <w:b/>
          <w:sz w:val="22"/>
          <w:szCs w:val="20"/>
        </w:rPr>
      </w:pPr>
      <w:r>
        <w:rPr>
          <w:rFonts w:ascii="Times New Roman" w:eastAsiaTheme="minorHAnsi" w:hAnsi="Times New Roman" w:cs="Times New Roman"/>
          <w:b/>
          <w:sz w:val="22"/>
          <w:szCs w:val="20"/>
        </w:rPr>
        <w:t>[3</w:t>
      </w:r>
      <w:r w:rsidR="004A25F4" w:rsidRPr="00B85FC9">
        <w:rPr>
          <w:rFonts w:ascii="Times New Roman" w:eastAsiaTheme="minorHAnsi" w:hAnsi="Times New Roman" w:cs="Times New Roman"/>
          <w:b/>
          <w:sz w:val="22"/>
          <w:szCs w:val="20"/>
        </w:rPr>
        <w:t xml:space="preserve">]. </w:t>
      </w:r>
      <w:r w:rsidR="005D102D" w:rsidRPr="00B85FC9">
        <w:rPr>
          <w:rFonts w:ascii="Times New Roman" w:hAnsi="Times New Roman" w:cs="Times New Roman"/>
          <w:b/>
          <w:sz w:val="22"/>
          <w:szCs w:val="20"/>
        </w:rPr>
        <w:t>W</w:t>
      </w:r>
      <w:r w:rsidR="002F792C" w:rsidRPr="00B85FC9">
        <w:rPr>
          <w:rFonts w:ascii="Times New Roman" w:hAnsi="Times New Roman" w:cs="Times New Roman"/>
          <w:b/>
          <w:sz w:val="22"/>
          <w:szCs w:val="20"/>
        </w:rPr>
        <w:t>ay ahead</w:t>
      </w:r>
    </w:p>
    <w:p w14:paraId="70097E3A" w14:textId="77777777" w:rsidR="005D102D" w:rsidRPr="00B85FC9" w:rsidRDefault="005D102D" w:rsidP="00B85FC9">
      <w:pPr>
        <w:wordWrap/>
        <w:adjustRightInd w:val="0"/>
        <w:spacing w:line="276" w:lineRule="auto"/>
        <w:jc w:val="left"/>
        <w:rPr>
          <w:rFonts w:ascii="Times New Roman" w:eastAsiaTheme="minorHAnsi" w:hAnsi="Times New Roman" w:cs="Times New Roman"/>
          <w:kern w:val="0"/>
          <w:sz w:val="22"/>
          <w:szCs w:val="20"/>
        </w:rPr>
      </w:pPr>
      <w:r w:rsidRPr="00B85FC9">
        <w:rPr>
          <w:rFonts w:ascii="Times New Roman" w:eastAsiaTheme="minorHAnsi" w:hAnsi="Times New Roman" w:cs="Times New Roman"/>
          <w:kern w:val="0"/>
          <w:sz w:val="22"/>
          <w:szCs w:val="20"/>
        </w:rPr>
        <w:t>1. Developing clear vision, goal and philosophy of regional network</w:t>
      </w:r>
    </w:p>
    <w:p w14:paraId="373C75C6" w14:textId="77777777" w:rsidR="005D102D" w:rsidRPr="00B85FC9" w:rsidRDefault="005D102D" w:rsidP="00B85FC9">
      <w:pPr>
        <w:wordWrap/>
        <w:adjustRightInd w:val="0"/>
        <w:spacing w:line="276" w:lineRule="auto"/>
        <w:jc w:val="left"/>
        <w:rPr>
          <w:rFonts w:ascii="Times New Roman" w:eastAsiaTheme="minorHAnsi" w:hAnsi="Times New Roman" w:cs="Times New Roman"/>
          <w:kern w:val="0"/>
          <w:sz w:val="22"/>
          <w:szCs w:val="20"/>
        </w:rPr>
      </w:pPr>
      <w:r w:rsidRPr="00B85FC9">
        <w:rPr>
          <w:rFonts w:ascii="Times New Roman" w:eastAsiaTheme="minorHAnsi" w:hAnsi="Times New Roman" w:cs="Times New Roman"/>
          <w:kern w:val="0"/>
          <w:sz w:val="22"/>
          <w:szCs w:val="20"/>
        </w:rPr>
        <w:t xml:space="preserve">- </w:t>
      </w:r>
      <w:proofErr w:type="spellStart"/>
      <w:r w:rsidRPr="00B85FC9">
        <w:rPr>
          <w:rFonts w:ascii="Times New Roman" w:eastAsiaTheme="minorHAnsi" w:hAnsi="Times New Roman" w:cs="Times New Roman"/>
          <w:kern w:val="0"/>
          <w:sz w:val="22"/>
          <w:szCs w:val="20"/>
        </w:rPr>
        <w:t>Sejahtra</w:t>
      </w:r>
      <w:proofErr w:type="spellEnd"/>
      <w:r w:rsidRPr="00B85FC9">
        <w:rPr>
          <w:rFonts w:ascii="Times New Roman" w:eastAsiaTheme="minorHAnsi" w:hAnsi="Times New Roman" w:cs="Times New Roman"/>
          <w:kern w:val="0"/>
          <w:sz w:val="22"/>
          <w:szCs w:val="20"/>
        </w:rPr>
        <w:t xml:space="preserve"> </w:t>
      </w:r>
      <w:proofErr w:type="gramStart"/>
      <w:r w:rsidRPr="00B85FC9">
        <w:rPr>
          <w:rFonts w:ascii="Times New Roman" w:eastAsiaTheme="minorHAnsi" w:hAnsi="Times New Roman" w:cs="Times New Roman"/>
          <w:kern w:val="0"/>
          <w:sz w:val="22"/>
          <w:szCs w:val="20"/>
        </w:rPr>
        <w:t>Project :</w:t>
      </w:r>
      <w:proofErr w:type="gramEnd"/>
      <w:r w:rsidRPr="00B85FC9">
        <w:rPr>
          <w:rFonts w:ascii="Times New Roman" w:eastAsiaTheme="minorHAnsi" w:hAnsi="Times New Roman" w:cs="Times New Roman"/>
          <w:kern w:val="0"/>
          <w:sz w:val="22"/>
          <w:szCs w:val="20"/>
        </w:rPr>
        <w:t xml:space="preserve"> Overarching philosophy of sustainability in the context of Asia Pacific region</w:t>
      </w:r>
    </w:p>
    <w:p w14:paraId="257F0CC4" w14:textId="77777777" w:rsidR="005D102D" w:rsidRPr="00B85FC9" w:rsidRDefault="005D102D" w:rsidP="00B85FC9">
      <w:pPr>
        <w:wordWrap/>
        <w:adjustRightInd w:val="0"/>
        <w:spacing w:line="276" w:lineRule="auto"/>
        <w:jc w:val="left"/>
        <w:rPr>
          <w:rFonts w:ascii="Times New Roman" w:eastAsiaTheme="minorHAnsi" w:hAnsi="Times New Roman" w:cs="Times New Roman"/>
          <w:kern w:val="0"/>
          <w:sz w:val="22"/>
          <w:szCs w:val="20"/>
        </w:rPr>
      </w:pPr>
    </w:p>
    <w:p w14:paraId="16197AE5" w14:textId="77777777" w:rsidR="005D102D" w:rsidRPr="00B85FC9" w:rsidRDefault="005D102D" w:rsidP="00B85FC9">
      <w:pPr>
        <w:wordWrap/>
        <w:adjustRightInd w:val="0"/>
        <w:spacing w:line="276" w:lineRule="auto"/>
        <w:jc w:val="left"/>
        <w:rPr>
          <w:rFonts w:ascii="Times New Roman" w:eastAsiaTheme="minorHAnsi" w:hAnsi="Times New Roman" w:cs="Times New Roman"/>
          <w:kern w:val="0"/>
          <w:sz w:val="22"/>
          <w:szCs w:val="20"/>
        </w:rPr>
      </w:pPr>
      <w:r w:rsidRPr="00B85FC9">
        <w:rPr>
          <w:rFonts w:ascii="Times New Roman" w:eastAsiaTheme="minorHAnsi" w:hAnsi="Times New Roman" w:cs="Times New Roman"/>
          <w:kern w:val="0"/>
          <w:sz w:val="22"/>
          <w:szCs w:val="20"/>
        </w:rPr>
        <w:t xml:space="preserve">2. Thematic </w:t>
      </w:r>
      <w:proofErr w:type="gramStart"/>
      <w:r w:rsidRPr="00B85FC9">
        <w:rPr>
          <w:rFonts w:ascii="Times New Roman" w:eastAsiaTheme="minorHAnsi" w:hAnsi="Times New Roman" w:cs="Times New Roman"/>
          <w:kern w:val="0"/>
          <w:sz w:val="22"/>
          <w:szCs w:val="20"/>
        </w:rPr>
        <w:t>projects :</w:t>
      </w:r>
      <w:proofErr w:type="gramEnd"/>
      <w:r w:rsidRPr="00B85FC9">
        <w:rPr>
          <w:rFonts w:ascii="Times New Roman" w:eastAsiaTheme="minorHAnsi" w:hAnsi="Times New Roman" w:cs="Times New Roman"/>
          <w:kern w:val="0"/>
          <w:sz w:val="22"/>
          <w:szCs w:val="20"/>
        </w:rPr>
        <w:t xml:space="preserve"> concrete</w:t>
      </w:r>
      <w:r w:rsidR="009562C5" w:rsidRPr="00B85FC9">
        <w:rPr>
          <w:rFonts w:ascii="Times New Roman" w:eastAsiaTheme="minorHAnsi" w:hAnsi="Times New Roman" w:cs="Times New Roman"/>
          <w:kern w:val="0"/>
          <w:sz w:val="22"/>
          <w:szCs w:val="20"/>
        </w:rPr>
        <w:t xml:space="preserve"> outcomes based on</w:t>
      </w:r>
      <w:r w:rsidRPr="00B85FC9">
        <w:rPr>
          <w:rFonts w:ascii="Times New Roman" w:eastAsiaTheme="minorHAnsi" w:hAnsi="Times New Roman" w:cs="Times New Roman"/>
          <w:kern w:val="0"/>
          <w:sz w:val="22"/>
          <w:szCs w:val="20"/>
        </w:rPr>
        <w:t xml:space="preserve"> strong commitment</w:t>
      </w:r>
    </w:p>
    <w:p w14:paraId="6A8C65CD" w14:textId="77777777" w:rsidR="005D102D" w:rsidRPr="00B85FC9" w:rsidRDefault="005D102D" w:rsidP="00B85FC9">
      <w:pPr>
        <w:wordWrap/>
        <w:adjustRightInd w:val="0"/>
        <w:spacing w:line="276" w:lineRule="auto"/>
        <w:jc w:val="left"/>
        <w:rPr>
          <w:rFonts w:ascii="Times New Roman" w:eastAsiaTheme="minorHAnsi" w:hAnsi="Times New Roman" w:cs="Times New Roman"/>
          <w:kern w:val="0"/>
          <w:sz w:val="22"/>
          <w:szCs w:val="20"/>
        </w:rPr>
      </w:pPr>
    </w:p>
    <w:p w14:paraId="272A55AC" w14:textId="77777777" w:rsidR="005D102D" w:rsidRPr="00B85FC9" w:rsidRDefault="005D102D" w:rsidP="00B85FC9">
      <w:pPr>
        <w:wordWrap/>
        <w:adjustRightInd w:val="0"/>
        <w:spacing w:line="276" w:lineRule="auto"/>
        <w:jc w:val="left"/>
        <w:rPr>
          <w:rFonts w:ascii="Times New Roman" w:eastAsiaTheme="minorHAnsi" w:hAnsi="Times New Roman" w:cs="Times New Roman"/>
          <w:kern w:val="0"/>
          <w:sz w:val="22"/>
          <w:szCs w:val="20"/>
        </w:rPr>
      </w:pPr>
      <w:r w:rsidRPr="00B85FC9">
        <w:rPr>
          <w:rFonts w:ascii="Times New Roman" w:eastAsiaTheme="minorHAnsi" w:hAnsi="Times New Roman" w:cs="Times New Roman"/>
          <w:kern w:val="0"/>
          <w:sz w:val="22"/>
          <w:szCs w:val="20"/>
        </w:rPr>
        <w:t>3. Promoting diverse opportunity to e</w:t>
      </w:r>
      <w:r w:rsidR="009562C5" w:rsidRPr="00B85FC9">
        <w:rPr>
          <w:rFonts w:ascii="Times New Roman" w:eastAsiaTheme="minorHAnsi" w:hAnsi="Times New Roman" w:cs="Times New Roman"/>
          <w:kern w:val="0"/>
          <w:sz w:val="22"/>
          <w:szCs w:val="20"/>
        </w:rPr>
        <w:t>ngage</w:t>
      </w:r>
      <w:r w:rsidRPr="00B85FC9">
        <w:rPr>
          <w:rFonts w:ascii="Times New Roman" w:eastAsiaTheme="minorHAnsi" w:hAnsi="Times New Roman" w:cs="Times New Roman"/>
          <w:kern w:val="0"/>
          <w:sz w:val="22"/>
          <w:szCs w:val="20"/>
        </w:rPr>
        <w:t xml:space="preserve"> in regional discussion</w:t>
      </w:r>
    </w:p>
    <w:p w14:paraId="1E25660D" w14:textId="77777777" w:rsidR="005D102D" w:rsidRPr="00B85FC9" w:rsidRDefault="005D102D" w:rsidP="00B85FC9">
      <w:pPr>
        <w:wordWrap/>
        <w:adjustRightInd w:val="0"/>
        <w:spacing w:line="276" w:lineRule="auto"/>
        <w:jc w:val="left"/>
        <w:rPr>
          <w:rFonts w:ascii="Times New Roman" w:eastAsiaTheme="minorHAnsi" w:hAnsi="Times New Roman" w:cs="Times New Roman"/>
          <w:kern w:val="0"/>
          <w:sz w:val="22"/>
          <w:szCs w:val="20"/>
        </w:rPr>
      </w:pPr>
      <w:r w:rsidRPr="00B85FC9">
        <w:rPr>
          <w:rFonts w:ascii="Times New Roman" w:eastAsiaTheme="minorHAnsi" w:hAnsi="Times New Roman" w:cs="Times New Roman"/>
          <w:kern w:val="0"/>
          <w:sz w:val="22"/>
          <w:szCs w:val="20"/>
        </w:rPr>
        <w:t xml:space="preserve">- </w:t>
      </w:r>
      <w:proofErr w:type="gramStart"/>
      <w:r w:rsidRPr="00B85FC9">
        <w:rPr>
          <w:rFonts w:ascii="Times New Roman" w:eastAsiaTheme="minorHAnsi" w:hAnsi="Times New Roman" w:cs="Times New Roman"/>
          <w:kern w:val="0"/>
          <w:sz w:val="22"/>
          <w:szCs w:val="20"/>
        </w:rPr>
        <w:t>securing</w:t>
      </w:r>
      <w:proofErr w:type="gramEnd"/>
      <w:r w:rsidRPr="00B85FC9">
        <w:rPr>
          <w:rFonts w:ascii="Times New Roman" w:eastAsiaTheme="minorHAnsi" w:hAnsi="Times New Roman" w:cs="Times New Roman"/>
          <w:kern w:val="0"/>
          <w:sz w:val="22"/>
          <w:szCs w:val="20"/>
        </w:rPr>
        <w:t xml:space="preserve"> youth participation</w:t>
      </w:r>
    </w:p>
    <w:p w14:paraId="1BC8CDE7" w14:textId="77777777" w:rsidR="005D102D" w:rsidRDefault="005D102D" w:rsidP="00B85FC9">
      <w:pPr>
        <w:wordWrap/>
        <w:adjustRightInd w:val="0"/>
        <w:spacing w:line="276" w:lineRule="auto"/>
        <w:jc w:val="left"/>
        <w:rPr>
          <w:rFonts w:ascii="Times New Roman" w:eastAsiaTheme="minorHAnsi" w:hAnsi="Times New Roman" w:cs="Times New Roman"/>
          <w:kern w:val="0"/>
          <w:sz w:val="22"/>
          <w:szCs w:val="20"/>
        </w:rPr>
      </w:pPr>
    </w:p>
    <w:p w14:paraId="7B344BFC" w14:textId="77777777" w:rsidR="00D61974" w:rsidRDefault="00D61974" w:rsidP="00B85FC9">
      <w:pPr>
        <w:wordWrap/>
        <w:adjustRightInd w:val="0"/>
        <w:spacing w:line="276" w:lineRule="auto"/>
        <w:jc w:val="left"/>
        <w:rPr>
          <w:rFonts w:ascii="Times New Roman" w:eastAsiaTheme="minorHAnsi" w:hAnsi="Times New Roman" w:cs="Times New Roman"/>
          <w:kern w:val="0"/>
          <w:sz w:val="22"/>
          <w:szCs w:val="20"/>
        </w:rPr>
      </w:pPr>
    </w:p>
    <w:p w14:paraId="205401DA" w14:textId="77777777" w:rsidR="00D61974" w:rsidRDefault="00D61974" w:rsidP="00B85FC9">
      <w:pPr>
        <w:wordWrap/>
        <w:adjustRightInd w:val="0"/>
        <w:spacing w:line="276" w:lineRule="auto"/>
        <w:jc w:val="left"/>
        <w:rPr>
          <w:rFonts w:ascii="Times New Roman" w:eastAsiaTheme="minorHAnsi" w:hAnsi="Times New Roman" w:cs="Times New Roman"/>
          <w:kern w:val="0"/>
          <w:sz w:val="22"/>
          <w:szCs w:val="20"/>
        </w:rPr>
      </w:pPr>
    </w:p>
    <w:p w14:paraId="51D7D30C" w14:textId="77777777" w:rsidR="00D61974" w:rsidRPr="00B85FC9" w:rsidRDefault="00D61974" w:rsidP="00B85FC9">
      <w:pPr>
        <w:wordWrap/>
        <w:adjustRightInd w:val="0"/>
        <w:spacing w:line="276" w:lineRule="auto"/>
        <w:jc w:val="left"/>
        <w:rPr>
          <w:rFonts w:ascii="Times New Roman" w:eastAsiaTheme="minorHAnsi" w:hAnsi="Times New Roman" w:cs="Times New Roman"/>
          <w:kern w:val="0"/>
          <w:sz w:val="22"/>
          <w:szCs w:val="20"/>
        </w:rPr>
      </w:pPr>
    </w:p>
    <w:p w14:paraId="018FCDD8" w14:textId="77777777" w:rsidR="005D102D" w:rsidRDefault="005D102D" w:rsidP="00B85FC9">
      <w:pPr>
        <w:wordWrap/>
        <w:adjustRightInd w:val="0"/>
        <w:spacing w:line="276" w:lineRule="auto"/>
        <w:jc w:val="left"/>
        <w:rPr>
          <w:rFonts w:ascii="Times New Roman" w:eastAsiaTheme="minorHAnsi" w:hAnsi="Times New Roman" w:cs="Times New Roman"/>
          <w:kern w:val="0"/>
          <w:sz w:val="22"/>
          <w:szCs w:val="20"/>
        </w:rPr>
      </w:pPr>
    </w:p>
    <w:p w14:paraId="4EDDBCF5" w14:textId="3E363C54" w:rsidR="00D61974" w:rsidRPr="00D61974" w:rsidRDefault="00D61974" w:rsidP="00D61974">
      <w:pPr>
        <w:wordWrap/>
        <w:adjustRightInd w:val="0"/>
        <w:spacing w:line="276" w:lineRule="auto"/>
        <w:jc w:val="right"/>
        <w:rPr>
          <w:rFonts w:ascii="Times New Roman" w:eastAsiaTheme="minorHAnsi" w:hAnsi="Times New Roman" w:cs="Times New Roman"/>
          <w:b/>
          <w:kern w:val="0"/>
          <w:sz w:val="22"/>
          <w:szCs w:val="20"/>
          <w:u w:val="single"/>
        </w:rPr>
      </w:pPr>
      <w:r w:rsidRPr="00D61974">
        <w:rPr>
          <w:rFonts w:ascii="Times New Roman" w:eastAsiaTheme="minorHAnsi" w:hAnsi="Times New Roman" w:cs="Times New Roman"/>
          <w:b/>
          <w:kern w:val="0"/>
          <w:sz w:val="22"/>
          <w:szCs w:val="20"/>
          <w:u w:val="single"/>
        </w:rPr>
        <w:t>[PART 3] Cases of Continental collaboration</w:t>
      </w:r>
    </w:p>
    <w:p w14:paraId="2BA6EF47" w14:textId="77777777" w:rsidR="00D61974" w:rsidRPr="00B85FC9" w:rsidRDefault="00D61974" w:rsidP="00B85FC9">
      <w:pPr>
        <w:wordWrap/>
        <w:adjustRightInd w:val="0"/>
        <w:spacing w:line="276" w:lineRule="auto"/>
        <w:jc w:val="left"/>
        <w:rPr>
          <w:rFonts w:ascii="Times New Roman" w:eastAsiaTheme="minorHAnsi" w:hAnsi="Times New Roman" w:cs="Times New Roman"/>
          <w:kern w:val="0"/>
          <w:sz w:val="22"/>
          <w:szCs w:val="20"/>
        </w:rPr>
      </w:pPr>
    </w:p>
    <w:p w14:paraId="4D8106D5" w14:textId="3C657F0C" w:rsidR="00D61974" w:rsidRDefault="00D61974" w:rsidP="00D61974">
      <w:pPr>
        <w:spacing w:line="276" w:lineRule="auto"/>
        <w:rPr>
          <w:rFonts w:ascii="Times New Roman" w:eastAsiaTheme="minorHAnsi" w:hAnsi="Times New Roman" w:cs="Times New Roman"/>
          <w:b/>
          <w:sz w:val="22"/>
          <w:szCs w:val="20"/>
        </w:rPr>
      </w:pPr>
      <w:r>
        <w:rPr>
          <w:rFonts w:ascii="Times New Roman" w:eastAsiaTheme="minorHAnsi" w:hAnsi="Times New Roman" w:cs="Times New Roman"/>
          <w:b/>
          <w:sz w:val="22"/>
          <w:szCs w:val="20"/>
        </w:rPr>
        <w:t>Cases of Asia Pacific RCE Collaboration</w:t>
      </w:r>
    </w:p>
    <w:p w14:paraId="4674670D" w14:textId="77777777" w:rsidR="00D61974" w:rsidRDefault="00D61974" w:rsidP="00D61974">
      <w:pPr>
        <w:spacing w:line="276" w:lineRule="auto"/>
        <w:rPr>
          <w:rFonts w:ascii="Times New Roman" w:eastAsiaTheme="minorHAnsi" w:hAnsi="Times New Roman" w:cs="Times New Roman"/>
          <w:b/>
          <w:sz w:val="22"/>
          <w:szCs w:val="20"/>
        </w:rPr>
      </w:pPr>
    </w:p>
    <w:p w14:paraId="33EC6453" w14:textId="77777777" w:rsidR="00D61974" w:rsidRPr="00B85FC9" w:rsidRDefault="00D61974" w:rsidP="00D61974">
      <w:pPr>
        <w:spacing w:line="276" w:lineRule="auto"/>
        <w:rPr>
          <w:rFonts w:ascii="Times New Roman" w:hAnsi="Times New Roman" w:cs="Times New Roman"/>
          <w:sz w:val="22"/>
          <w:szCs w:val="20"/>
        </w:rPr>
      </w:pPr>
      <w:proofErr w:type="gramStart"/>
      <w:r w:rsidRPr="00B85FC9">
        <w:rPr>
          <w:rFonts w:ascii="Times New Roman" w:hAnsi="Times New Roman" w:cs="Times New Roman"/>
          <w:sz w:val="22"/>
          <w:szCs w:val="20"/>
        </w:rPr>
        <w:t>&lt;…….Cases</w:t>
      </w:r>
      <w:proofErr w:type="gramEnd"/>
      <w:r w:rsidRPr="00B85FC9">
        <w:rPr>
          <w:rFonts w:ascii="Times New Roman" w:hAnsi="Times New Roman" w:cs="Times New Roman"/>
          <w:sz w:val="22"/>
          <w:szCs w:val="20"/>
        </w:rPr>
        <w:t xml:space="preserve"> to be filled in by RCEs………..&gt;</w:t>
      </w:r>
    </w:p>
    <w:p w14:paraId="1CC7B160" w14:textId="77777777" w:rsidR="00D61974" w:rsidRPr="00B85FC9" w:rsidRDefault="00D61974" w:rsidP="00D61974">
      <w:pPr>
        <w:spacing w:line="276" w:lineRule="auto"/>
        <w:rPr>
          <w:rFonts w:ascii="Times New Roman" w:eastAsiaTheme="minorHAnsi" w:hAnsi="Times New Roman" w:cs="Times New Roman"/>
          <w:b/>
          <w:sz w:val="22"/>
          <w:szCs w:val="20"/>
        </w:rPr>
      </w:pPr>
    </w:p>
    <w:p w14:paraId="3E36E719" w14:textId="77777777" w:rsidR="00D61974" w:rsidRDefault="00D61974" w:rsidP="00D61974">
      <w:pPr>
        <w:spacing w:line="276" w:lineRule="auto"/>
        <w:ind w:firstLine="800"/>
        <w:rPr>
          <w:rFonts w:ascii="Times New Roman" w:hAnsi="Times New Roman" w:cs="Times New Roman"/>
          <w:sz w:val="22"/>
          <w:szCs w:val="20"/>
        </w:rPr>
      </w:pPr>
    </w:p>
    <w:p w14:paraId="69EFF29E" w14:textId="11D71E36" w:rsidR="00D61974" w:rsidRPr="00B85FC9" w:rsidRDefault="00D61974" w:rsidP="00D61974">
      <w:pPr>
        <w:spacing w:line="276" w:lineRule="auto"/>
        <w:ind w:firstLine="800"/>
        <w:rPr>
          <w:rFonts w:ascii="Times New Roman" w:hAnsi="Times New Roman" w:cs="Times New Roman"/>
          <w:sz w:val="22"/>
          <w:szCs w:val="20"/>
        </w:rPr>
      </w:pPr>
      <w:proofErr w:type="gramStart"/>
      <w:r>
        <w:rPr>
          <w:rFonts w:ascii="Times New Roman" w:hAnsi="Times New Roman" w:cs="Times New Roman"/>
          <w:sz w:val="22"/>
          <w:szCs w:val="20"/>
        </w:rPr>
        <w:t>e</w:t>
      </w:r>
      <w:proofErr w:type="gramEnd"/>
      <w:r>
        <w:rPr>
          <w:rFonts w:ascii="Times New Roman" w:hAnsi="Times New Roman" w:cs="Times New Roman"/>
          <w:sz w:val="22"/>
          <w:szCs w:val="20"/>
        </w:rPr>
        <w:t>.g.&gt;</w:t>
      </w:r>
      <w:r w:rsidRPr="00B85FC9">
        <w:rPr>
          <w:rFonts w:ascii="Times New Roman" w:hAnsi="Times New Roman" w:cs="Times New Roman"/>
          <w:sz w:val="22"/>
          <w:szCs w:val="20"/>
        </w:rPr>
        <w:t xml:space="preserve"> RCE </w:t>
      </w:r>
      <w:proofErr w:type="spellStart"/>
      <w:r w:rsidRPr="00B85FC9">
        <w:rPr>
          <w:rFonts w:ascii="Times New Roman" w:hAnsi="Times New Roman" w:cs="Times New Roman"/>
          <w:sz w:val="22"/>
          <w:szCs w:val="20"/>
        </w:rPr>
        <w:t>Tongyeong</w:t>
      </w:r>
      <w:proofErr w:type="spellEnd"/>
    </w:p>
    <w:p w14:paraId="353B7E0D" w14:textId="77777777" w:rsidR="00D61974" w:rsidRPr="00B85FC9" w:rsidRDefault="00D61974" w:rsidP="00D61974">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 Regular study tour group visits </w:t>
      </w:r>
      <w:proofErr w:type="spellStart"/>
      <w:r w:rsidRPr="00B85FC9">
        <w:rPr>
          <w:rFonts w:ascii="Times New Roman" w:hAnsi="Times New Roman" w:cs="Times New Roman"/>
          <w:sz w:val="22"/>
          <w:szCs w:val="20"/>
        </w:rPr>
        <w:t>Tongyeong</w:t>
      </w:r>
      <w:proofErr w:type="spellEnd"/>
      <w:r w:rsidRPr="00B85FC9">
        <w:rPr>
          <w:rFonts w:ascii="Times New Roman" w:hAnsi="Times New Roman" w:cs="Times New Roman"/>
          <w:sz w:val="22"/>
          <w:szCs w:val="20"/>
        </w:rPr>
        <w:t xml:space="preserve"> from RCE Kitakyushu</w:t>
      </w:r>
    </w:p>
    <w:p w14:paraId="465F8CB8" w14:textId="77777777" w:rsidR="00D61974" w:rsidRPr="00B85FC9" w:rsidRDefault="00D61974" w:rsidP="00D61974">
      <w:pPr>
        <w:spacing w:line="276" w:lineRule="auto"/>
        <w:rPr>
          <w:rFonts w:ascii="Times New Roman" w:hAnsi="Times New Roman" w:cs="Times New Roman"/>
          <w:sz w:val="22"/>
          <w:szCs w:val="20"/>
        </w:rPr>
      </w:pPr>
      <w:r w:rsidRPr="00B85FC9">
        <w:rPr>
          <w:rFonts w:ascii="Times New Roman" w:hAnsi="Times New Roman" w:cs="Times New Roman"/>
          <w:sz w:val="22"/>
          <w:szCs w:val="20"/>
        </w:rPr>
        <w:t>- Bridge to the World youth visited 9 RCEs since 2008</w:t>
      </w:r>
    </w:p>
    <w:p w14:paraId="5AA63A12" w14:textId="77777777" w:rsidR="00D61974" w:rsidRPr="00B85FC9" w:rsidRDefault="00D61974" w:rsidP="00D61974">
      <w:pPr>
        <w:spacing w:line="276" w:lineRule="auto"/>
        <w:rPr>
          <w:rFonts w:ascii="Times New Roman" w:hAnsi="Times New Roman" w:cs="Times New Roman"/>
          <w:sz w:val="22"/>
          <w:szCs w:val="20"/>
        </w:rPr>
      </w:pPr>
      <w:r w:rsidRPr="00B85FC9">
        <w:rPr>
          <w:rFonts w:ascii="Times New Roman" w:hAnsi="Times New Roman" w:cs="Times New Roman"/>
          <w:sz w:val="22"/>
          <w:szCs w:val="20"/>
        </w:rPr>
        <w:t>- Joint workshop among 3 Korean RCEs</w:t>
      </w:r>
    </w:p>
    <w:p w14:paraId="360EAC77" w14:textId="77777777" w:rsidR="00D61974" w:rsidRPr="00B85FC9" w:rsidRDefault="00D61974" w:rsidP="00D61974">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 Students from </w:t>
      </w:r>
      <w:proofErr w:type="spellStart"/>
      <w:r w:rsidRPr="00B85FC9">
        <w:rPr>
          <w:rFonts w:ascii="Times New Roman" w:hAnsi="Times New Roman" w:cs="Times New Roman"/>
          <w:sz w:val="22"/>
          <w:szCs w:val="20"/>
        </w:rPr>
        <w:t>GyeongSan</w:t>
      </w:r>
      <w:bookmarkStart w:id="0" w:name="_GoBack"/>
      <w:bookmarkEnd w:id="0"/>
      <w:r w:rsidRPr="00B85FC9">
        <w:rPr>
          <w:rFonts w:ascii="Times New Roman" w:hAnsi="Times New Roman" w:cs="Times New Roman"/>
          <w:sz w:val="22"/>
          <w:szCs w:val="20"/>
        </w:rPr>
        <w:t>g</w:t>
      </w:r>
      <w:proofErr w:type="spellEnd"/>
      <w:r w:rsidRPr="00B85FC9">
        <w:rPr>
          <w:rFonts w:ascii="Times New Roman" w:hAnsi="Times New Roman" w:cs="Times New Roman"/>
          <w:sz w:val="22"/>
          <w:szCs w:val="20"/>
        </w:rPr>
        <w:t xml:space="preserve"> National University College of Marine </w:t>
      </w:r>
      <w:proofErr w:type="gramStart"/>
      <w:r w:rsidRPr="00B85FC9">
        <w:rPr>
          <w:rFonts w:ascii="Times New Roman" w:hAnsi="Times New Roman" w:cs="Times New Roman"/>
          <w:sz w:val="22"/>
          <w:szCs w:val="20"/>
        </w:rPr>
        <w:t>Sciences(</w:t>
      </w:r>
      <w:proofErr w:type="gramEnd"/>
      <w:r w:rsidRPr="00B85FC9">
        <w:rPr>
          <w:rFonts w:ascii="Times New Roman" w:hAnsi="Times New Roman" w:cs="Times New Roman"/>
          <w:sz w:val="22"/>
          <w:szCs w:val="20"/>
        </w:rPr>
        <w:t>ESD Model University) visited RCEs Greater Sendai, Okayama, Kitakyushu, Penang and Yogyakarta since 2007.</w:t>
      </w:r>
    </w:p>
    <w:p w14:paraId="6BFB2898" w14:textId="77777777" w:rsidR="00D61974" w:rsidRPr="00B85FC9" w:rsidRDefault="00D61974" w:rsidP="00D61974">
      <w:pPr>
        <w:spacing w:line="276" w:lineRule="auto"/>
        <w:rPr>
          <w:rFonts w:ascii="Times New Roman" w:hAnsi="Times New Roman" w:cs="Times New Roman"/>
          <w:sz w:val="22"/>
          <w:szCs w:val="20"/>
        </w:rPr>
      </w:pPr>
      <w:r w:rsidRPr="00B85FC9">
        <w:rPr>
          <w:rFonts w:ascii="Times New Roman" w:hAnsi="Times New Roman" w:cs="Times New Roman"/>
          <w:sz w:val="22"/>
          <w:szCs w:val="20"/>
        </w:rPr>
        <w:t xml:space="preserve">- College of Biology, </w:t>
      </w:r>
      <w:proofErr w:type="spellStart"/>
      <w:r w:rsidRPr="00B85FC9">
        <w:rPr>
          <w:rFonts w:ascii="Times New Roman" w:hAnsi="Times New Roman" w:cs="Times New Roman"/>
          <w:sz w:val="22"/>
          <w:szCs w:val="20"/>
        </w:rPr>
        <w:t>Gadja</w:t>
      </w:r>
      <w:proofErr w:type="spellEnd"/>
      <w:r w:rsidRPr="00B85FC9">
        <w:rPr>
          <w:rFonts w:ascii="Times New Roman" w:hAnsi="Times New Roman" w:cs="Times New Roman"/>
          <w:sz w:val="22"/>
          <w:szCs w:val="20"/>
        </w:rPr>
        <w:t xml:space="preserve"> </w:t>
      </w:r>
      <w:proofErr w:type="spellStart"/>
      <w:r w:rsidRPr="00B85FC9">
        <w:rPr>
          <w:rFonts w:ascii="Times New Roman" w:hAnsi="Times New Roman" w:cs="Times New Roman"/>
          <w:sz w:val="22"/>
          <w:szCs w:val="20"/>
        </w:rPr>
        <w:t>Mada</w:t>
      </w:r>
      <w:proofErr w:type="spellEnd"/>
      <w:r w:rsidRPr="00B85FC9">
        <w:rPr>
          <w:rFonts w:ascii="Times New Roman" w:hAnsi="Times New Roman" w:cs="Times New Roman"/>
          <w:sz w:val="22"/>
          <w:szCs w:val="20"/>
        </w:rPr>
        <w:t xml:space="preserve"> University of RCE Yogyakarta and GSNU College of Marine Sciences have signed a Memorandum of Understanding in promoting ESD in schools.</w:t>
      </w:r>
    </w:p>
    <w:p w14:paraId="1D51477B" w14:textId="77777777" w:rsidR="00D61974" w:rsidRPr="00B85FC9" w:rsidRDefault="00D61974" w:rsidP="00D61974">
      <w:pPr>
        <w:spacing w:line="276" w:lineRule="auto"/>
        <w:rPr>
          <w:rFonts w:ascii="Times New Roman" w:hAnsi="Times New Roman" w:cs="Times New Roman"/>
          <w:sz w:val="22"/>
          <w:szCs w:val="20"/>
        </w:rPr>
      </w:pPr>
    </w:p>
    <w:p w14:paraId="16BDAC22" w14:textId="77777777" w:rsidR="00D61974" w:rsidRPr="00B85FC9" w:rsidRDefault="00D61974" w:rsidP="00D61974">
      <w:pPr>
        <w:spacing w:line="276" w:lineRule="auto"/>
        <w:rPr>
          <w:rFonts w:ascii="Times New Roman" w:hAnsi="Times New Roman" w:cs="Times New Roman"/>
          <w:sz w:val="22"/>
          <w:szCs w:val="20"/>
        </w:rPr>
      </w:pPr>
    </w:p>
    <w:p w14:paraId="05815D1C" w14:textId="77777777" w:rsidR="00D61974" w:rsidRPr="00B85FC9" w:rsidRDefault="00D61974" w:rsidP="00D61974">
      <w:pPr>
        <w:spacing w:line="276" w:lineRule="auto"/>
        <w:rPr>
          <w:rFonts w:ascii="Times New Roman" w:hAnsi="Times New Roman" w:cs="Times New Roman"/>
          <w:sz w:val="22"/>
          <w:szCs w:val="20"/>
        </w:rPr>
      </w:pPr>
    </w:p>
    <w:p w14:paraId="04D8906B" w14:textId="77777777" w:rsidR="005D102D" w:rsidRPr="00B85FC9" w:rsidRDefault="005D102D" w:rsidP="00B85FC9">
      <w:pPr>
        <w:wordWrap/>
        <w:adjustRightInd w:val="0"/>
        <w:spacing w:line="276" w:lineRule="auto"/>
        <w:jc w:val="left"/>
        <w:rPr>
          <w:rFonts w:ascii="Times New Roman" w:hAnsi="Times New Roman" w:cs="Times New Roman"/>
          <w:kern w:val="0"/>
          <w:sz w:val="22"/>
          <w:szCs w:val="20"/>
        </w:rPr>
      </w:pPr>
    </w:p>
    <w:sectPr w:rsidR="005D102D" w:rsidRPr="00B85FC9" w:rsidSect="00BA674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35B9D" w14:textId="77777777" w:rsidR="00551B44" w:rsidRDefault="00551B44" w:rsidP="004825E2">
      <w:r>
        <w:separator/>
      </w:r>
    </w:p>
  </w:endnote>
  <w:endnote w:type="continuationSeparator" w:id="0">
    <w:p w14:paraId="26903DDD" w14:textId="77777777" w:rsidR="00551B44" w:rsidRDefault="00551B44" w:rsidP="0048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altName w:val="Arial Unicode MS"/>
    <w:charset w:val="81"/>
    <w:family w:val="modern"/>
    <w:pitch w:val="variable"/>
    <w:sig w:usb0="900002AF" w:usb1="0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굴림">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90E26" w14:textId="77777777" w:rsidR="00551B44" w:rsidRDefault="00551B44" w:rsidP="004825E2">
      <w:r>
        <w:separator/>
      </w:r>
    </w:p>
  </w:footnote>
  <w:footnote w:type="continuationSeparator" w:id="0">
    <w:p w14:paraId="6AE6EF49" w14:textId="77777777" w:rsidR="00551B44" w:rsidRDefault="00551B44" w:rsidP="004825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184"/>
    <w:multiLevelType w:val="hybridMultilevel"/>
    <w:tmpl w:val="A5F67A40"/>
    <w:lvl w:ilvl="0" w:tplc="368284A8">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CE6992"/>
    <w:multiLevelType w:val="hybridMultilevel"/>
    <w:tmpl w:val="AE9298AC"/>
    <w:lvl w:ilvl="0" w:tplc="A6F23A8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DC733E8"/>
    <w:multiLevelType w:val="hybridMultilevel"/>
    <w:tmpl w:val="ED0476CE"/>
    <w:lvl w:ilvl="0" w:tplc="318E7D0C">
      <w:start w:val="1"/>
      <w:numFmt w:val="bullet"/>
      <w:lvlText w:val=""/>
      <w:lvlJc w:val="left"/>
      <w:pPr>
        <w:tabs>
          <w:tab w:val="num" w:pos="720"/>
        </w:tabs>
        <w:ind w:left="720" w:hanging="360"/>
      </w:pPr>
      <w:rPr>
        <w:rFonts w:ascii="Wingdings 2" w:hAnsi="Wingdings 2" w:hint="default"/>
      </w:rPr>
    </w:lvl>
    <w:lvl w:ilvl="1" w:tplc="C1F4327A">
      <w:start w:val="-16373"/>
      <w:numFmt w:val="bullet"/>
      <w:lvlText w:val=""/>
      <w:lvlJc w:val="left"/>
      <w:pPr>
        <w:tabs>
          <w:tab w:val="num" w:pos="1440"/>
        </w:tabs>
        <w:ind w:left="1440" w:hanging="360"/>
      </w:pPr>
      <w:rPr>
        <w:rFonts w:ascii="Wingdings 2" w:hAnsi="Wingdings 2" w:hint="default"/>
      </w:rPr>
    </w:lvl>
    <w:lvl w:ilvl="2" w:tplc="D6421B46">
      <w:start w:val="-16373"/>
      <w:numFmt w:val="bullet"/>
      <w:lvlText w:val=""/>
      <w:lvlJc w:val="left"/>
      <w:pPr>
        <w:tabs>
          <w:tab w:val="num" w:pos="2160"/>
        </w:tabs>
        <w:ind w:left="2160" w:hanging="360"/>
      </w:pPr>
      <w:rPr>
        <w:rFonts w:ascii="Wingdings 2" w:hAnsi="Wingdings 2" w:hint="default"/>
      </w:rPr>
    </w:lvl>
    <w:lvl w:ilvl="3" w:tplc="B736039C">
      <w:start w:val="-16373"/>
      <w:numFmt w:val="bullet"/>
      <w:lvlText w:val=""/>
      <w:lvlJc w:val="left"/>
      <w:pPr>
        <w:tabs>
          <w:tab w:val="num" w:pos="2880"/>
        </w:tabs>
        <w:ind w:left="2880" w:hanging="360"/>
      </w:pPr>
      <w:rPr>
        <w:rFonts w:ascii="Wingdings 2" w:hAnsi="Wingdings 2" w:hint="default"/>
      </w:rPr>
    </w:lvl>
    <w:lvl w:ilvl="4" w:tplc="CC94F254">
      <w:start w:val="-16373"/>
      <w:numFmt w:val="bullet"/>
      <w:lvlText w:val=""/>
      <w:lvlJc w:val="left"/>
      <w:pPr>
        <w:tabs>
          <w:tab w:val="num" w:pos="3600"/>
        </w:tabs>
        <w:ind w:left="3600" w:hanging="360"/>
      </w:pPr>
      <w:rPr>
        <w:rFonts w:ascii="Wingdings 2" w:hAnsi="Wingdings 2" w:hint="default"/>
      </w:rPr>
    </w:lvl>
    <w:lvl w:ilvl="5" w:tplc="38244812" w:tentative="1">
      <w:start w:val="1"/>
      <w:numFmt w:val="bullet"/>
      <w:lvlText w:val=""/>
      <w:lvlJc w:val="left"/>
      <w:pPr>
        <w:tabs>
          <w:tab w:val="num" w:pos="4320"/>
        </w:tabs>
        <w:ind w:left="4320" w:hanging="360"/>
      </w:pPr>
      <w:rPr>
        <w:rFonts w:ascii="Wingdings 2" w:hAnsi="Wingdings 2" w:hint="default"/>
      </w:rPr>
    </w:lvl>
    <w:lvl w:ilvl="6" w:tplc="6160066E" w:tentative="1">
      <w:start w:val="1"/>
      <w:numFmt w:val="bullet"/>
      <w:lvlText w:val=""/>
      <w:lvlJc w:val="left"/>
      <w:pPr>
        <w:tabs>
          <w:tab w:val="num" w:pos="5040"/>
        </w:tabs>
        <w:ind w:left="5040" w:hanging="360"/>
      </w:pPr>
      <w:rPr>
        <w:rFonts w:ascii="Wingdings 2" w:hAnsi="Wingdings 2" w:hint="default"/>
      </w:rPr>
    </w:lvl>
    <w:lvl w:ilvl="7" w:tplc="F056D916" w:tentative="1">
      <w:start w:val="1"/>
      <w:numFmt w:val="bullet"/>
      <w:lvlText w:val=""/>
      <w:lvlJc w:val="left"/>
      <w:pPr>
        <w:tabs>
          <w:tab w:val="num" w:pos="5760"/>
        </w:tabs>
        <w:ind w:left="5760" w:hanging="360"/>
      </w:pPr>
      <w:rPr>
        <w:rFonts w:ascii="Wingdings 2" w:hAnsi="Wingdings 2" w:hint="default"/>
      </w:rPr>
    </w:lvl>
    <w:lvl w:ilvl="8" w:tplc="A4446494" w:tentative="1">
      <w:start w:val="1"/>
      <w:numFmt w:val="bullet"/>
      <w:lvlText w:val=""/>
      <w:lvlJc w:val="left"/>
      <w:pPr>
        <w:tabs>
          <w:tab w:val="num" w:pos="6480"/>
        </w:tabs>
        <w:ind w:left="6480" w:hanging="360"/>
      </w:pPr>
      <w:rPr>
        <w:rFonts w:ascii="Wingdings 2" w:hAnsi="Wingdings 2" w:hint="default"/>
      </w:rPr>
    </w:lvl>
  </w:abstractNum>
  <w:abstractNum w:abstractNumId="3">
    <w:nsid w:val="143743FC"/>
    <w:multiLevelType w:val="hybridMultilevel"/>
    <w:tmpl w:val="2DAC8C7C"/>
    <w:lvl w:ilvl="0" w:tplc="270A11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097B62"/>
    <w:multiLevelType w:val="hybridMultilevel"/>
    <w:tmpl w:val="D6668436"/>
    <w:lvl w:ilvl="0" w:tplc="1D76A016">
      <w:start w:val="1"/>
      <w:numFmt w:val="lowerLetter"/>
      <w:lvlText w:val="%1."/>
      <w:lvlJc w:val="left"/>
      <w:pPr>
        <w:ind w:left="1120" w:hanging="360"/>
      </w:pPr>
      <w:rPr>
        <w:rFonts w:hint="default"/>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nsid w:val="1CFA4C3B"/>
    <w:multiLevelType w:val="hybridMultilevel"/>
    <w:tmpl w:val="860E4924"/>
    <w:lvl w:ilvl="0" w:tplc="534AA0FC">
      <w:start w:val="1"/>
      <w:numFmt w:val="bullet"/>
      <w:lvlText w:val=""/>
      <w:lvlJc w:val="left"/>
      <w:pPr>
        <w:tabs>
          <w:tab w:val="num" w:pos="720"/>
        </w:tabs>
        <w:ind w:left="720" w:hanging="360"/>
      </w:pPr>
      <w:rPr>
        <w:rFonts w:ascii="Wingdings 2" w:hAnsi="Wingdings 2" w:hint="default"/>
      </w:rPr>
    </w:lvl>
    <w:lvl w:ilvl="1" w:tplc="67720D2E">
      <w:start w:val="1"/>
      <w:numFmt w:val="bullet"/>
      <w:lvlText w:val=""/>
      <w:lvlJc w:val="left"/>
      <w:pPr>
        <w:tabs>
          <w:tab w:val="num" w:pos="1440"/>
        </w:tabs>
        <w:ind w:left="1440" w:hanging="360"/>
      </w:pPr>
      <w:rPr>
        <w:rFonts w:ascii="Wingdings 2" w:hAnsi="Wingdings 2" w:hint="default"/>
      </w:rPr>
    </w:lvl>
    <w:lvl w:ilvl="2" w:tplc="1340D862" w:tentative="1">
      <w:start w:val="1"/>
      <w:numFmt w:val="bullet"/>
      <w:lvlText w:val=""/>
      <w:lvlJc w:val="left"/>
      <w:pPr>
        <w:tabs>
          <w:tab w:val="num" w:pos="2160"/>
        </w:tabs>
        <w:ind w:left="2160" w:hanging="360"/>
      </w:pPr>
      <w:rPr>
        <w:rFonts w:ascii="Wingdings 2" w:hAnsi="Wingdings 2" w:hint="default"/>
      </w:rPr>
    </w:lvl>
    <w:lvl w:ilvl="3" w:tplc="B1BAAA30" w:tentative="1">
      <w:start w:val="1"/>
      <w:numFmt w:val="bullet"/>
      <w:lvlText w:val=""/>
      <w:lvlJc w:val="left"/>
      <w:pPr>
        <w:tabs>
          <w:tab w:val="num" w:pos="2880"/>
        </w:tabs>
        <w:ind w:left="2880" w:hanging="360"/>
      </w:pPr>
      <w:rPr>
        <w:rFonts w:ascii="Wingdings 2" w:hAnsi="Wingdings 2" w:hint="default"/>
      </w:rPr>
    </w:lvl>
    <w:lvl w:ilvl="4" w:tplc="7A1623DC" w:tentative="1">
      <w:start w:val="1"/>
      <w:numFmt w:val="bullet"/>
      <w:lvlText w:val=""/>
      <w:lvlJc w:val="left"/>
      <w:pPr>
        <w:tabs>
          <w:tab w:val="num" w:pos="3600"/>
        </w:tabs>
        <w:ind w:left="3600" w:hanging="360"/>
      </w:pPr>
      <w:rPr>
        <w:rFonts w:ascii="Wingdings 2" w:hAnsi="Wingdings 2" w:hint="default"/>
      </w:rPr>
    </w:lvl>
    <w:lvl w:ilvl="5" w:tplc="062625AC" w:tentative="1">
      <w:start w:val="1"/>
      <w:numFmt w:val="bullet"/>
      <w:lvlText w:val=""/>
      <w:lvlJc w:val="left"/>
      <w:pPr>
        <w:tabs>
          <w:tab w:val="num" w:pos="4320"/>
        </w:tabs>
        <w:ind w:left="4320" w:hanging="360"/>
      </w:pPr>
      <w:rPr>
        <w:rFonts w:ascii="Wingdings 2" w:hAnsi="Wingdings 2" w:hint="default"/>
      </w:rPr>
    </w:lvl>
    <w:lvl w:ilvl="6" w:tplc="8D4406BA" w:tentative="1">
      <w:start w:val="1"/>
      <w:numFmt w:val="bullet"/>
      <w:lvlText w:val=""/>
      <w:lvlJc w:val="left"/>
      <w:pPr>
        <w:tabs>
          <w:tab w:val="num" w:pos="5040"/>
        </w:tabs>
        <w:ind w:left="5040" w:hanging="360"/>
      </w:pPr>
      <w:rPr>
        <w:rFonts w:ascii="Wingdings 2" w:hAnsi="Wingdings 2" w:hint="default"/>
      </w:rPr>
    </w:lvl>
    <w:lvl w:ilvl="7" w:tplc="71CE7D0E" w:tentative="1">
      <w:start w:val="1"/>
      <w:numFmt w:val="bullet"/>
      <w:lvlText w:val=""/>
      <w:lvlJc w:val="left"/>
      <w:pPr>
        <w:tabs>
          <w:tab w:val="num" w:pos="5760"/>
        </w:tabs>
        <w:ind w:left="5760" w:hanging="360"/>
      </w:pPr>
      <w:rPr>
        <w:rFonts w:ascii="Wingdings 2" w:hAnsi="Wingdings 2" w:hint="default"/>
      </w:rPr>
    </w:lvl>
    <w:lvl w:ilvl="8" w:tplc="E334C3B0" w:tentative="1">
      <w:start w:val="1"/>
      <w:numFmt w:val="bullet"/>
      <w:lvlText w:val=""/>
      <w:lvlJc w:val="left"/>
      <w:pPr>
        <w:tabs>
          <w:tab w:val="num" w:pos="6480"/>
        </w:tabs>
        <w:ind w:left="6480" w:hanging="360"/>
      </w:pPr>
      <w:rPr>
        <w:rFonts w:ascii="Wingdings 2" w:hAnsi="Wingdings 2" w:hint="default"/>
      </w:rPr>
    </w:lvl>
  </w:abstractNum>
  <w:abstractNum w:abstractNumId="6">
    <w:nsid w:val="1ED80945"/>
    <w:multiLevelType w:val="hybridMultilevel"/>
    <w:tmpl w:val="61BAB060"/>
    <w:lvl w:ilvl="0" w:tplc="AC421448">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nsid w:val="203D7191"/>
    <w:multiLevelType w:val="hybridMultilevel"/>
    <w:tmpl w:val="0D2CCC9A"/>
    <w:lvl w:ilvl="0" w:tplc="06DCA50A">
      <w:start w:val="2"/>
      <w:numFmt w:val="bullet"/>
      <w:lvlText w:val=""/>
      <w:lvlJc w:val="left"/>
      <w:pPr>
        <w:ind w:left="1120" w:hanging="360"/>
      </w:pPr>
      <w:rPr>
        <w:rFonts w:ascii="Wingdings" w:eastAsiaTheme="minorEastAsia"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24503764"/>
    <w:multiLevelType w:val="hybridMultilevel"/>
    <w:tmpl w:val="FF504060"/>
    <w:lvl w:ilvl="0" w:tplc="A01A8488">
      <w:start w:val="17"/>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nsid w:val="2C4B6472"/>
    <w:multiLevelType w:val="hybridMultilevel"/>
    <w:tmpl w:val="61FEAA8A"/>
    <w:lvl w:ilvl="0" w:tplc="7734677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4D92B8B"/>
    <w:multiLevelType w:val="hybridMultilevel"/>
    <w:tmpl w:val="AAAAB05C"/>
    <w:lvl w:ilvl="0" w:tplc="08EA4E7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6B03291"/>
    <w:multiLevelType w:val="hybridMultilevel"/>
    <w:tmpl w:val="09E600B0"/>
    <w:lvl w:ilvl="0" w:tplc="205237E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CEF6200"/>
    <w:multiLevelType w:val="hybridMultilevel"/>
    <w:tmpl w:val="9620BB48"/>
    <w:lvl w:ilvl="0" w:tplc="1B90C434">
      <w:start w:val="2"/>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479434EE"/>
    <w:multiLevelType w:val="hybridMultilevel"/>
    <w:tmpl w:val="43B4CDA2"/>
    <w:lvl w:ilvl="0" w:tplc="6D46B12A">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C662D6E"/>
    <w:multiLevelType w:val="hybridMultilevel"/>
    <w:tmpl w:val="9DA66304"/>
    <w:lvl w:ilvl="0" w:tplc="58B479A8">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53B16BC2"/>
    <w:multiLevelType w:val="hybridMultilevel"/>
    <w:tmpl w:val="C23C0B3A"/>
    <w:lvl w:ilvl="0" w:tplc="6C14B4A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5F9B09AF"/>
    <w:multiLevelType w:val="hybridMultilevel"/>
    <w:tmpl w:val="3F609E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2063964"/>
    <w:multiLevelType w:val="hybridMultilevel"/>
    <w:tmpl w:val="91748058"/>
    <w:lvl w:ilvl="0" w:tplc="E35AA3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6A40736F"/>
    <w:multiLevelType w:val="hybridMultilevel"/>
    <w:tmpl w:val="F294C290"/>
    <w:lvl w:ilvl="0" w:tplc="5440A8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B212054"/>
    <w:multiLevelType w:val="hybridMultilevel"/>
    <w:tmpl w:val="26F6F8B2"/>
    <w:lvl w:ilvl="0" w:tplc="6F98761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6BCA79A7"/>
    <w:multiLevelType w:val="hybridMultilevel"/>
    <w:tmpl w:val="F90CC59C"/>
    <w:lvl w:ilvl="0" w:tplc="CC1C07C2">
      <w:start w:val="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BF9099E"/>
    <w:multiLevelType w:val="hybridMultilevel"/>
    <w:tmpl w:val="FAA42926"/>
    <w:lvl w:ilvl="0" w:tplc="78D29502">
      <w:numFmt w:val="bullet"/>
      <w:lvlText w:val="-"/>
      <w:lvlJc w:val="left"/>
      <w:pPr>
        <w:ind w:left="1120" w:hanging="360"/>
      </w:pPr>
      <w:rPr>
        <w:rFonts w:ascii="맑은 고딕" w:eastAsia="맑은 고딕" w:hAnsi="맑은 고딕" w:cs="Times New Roman"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2">
    <w:nsid w:val="7CF77531"/>
    <w:multiLevelType w:val="hybridMultilevel"/>
    <w:tmpl w:val="935CB5D8"/>
    <w:lvl w:ilvl="0" w:tplc="18E6A162">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9"/>
  </w:num>
  <w:num w:numId="3">
    <w:abstractNumId w:val="16"/>
  </w:num>
  <w:num w:numId="4">
    <w:abstractNumId w:val="22"/>
  </w:num>
  <w:num w:numId="5">
    <w:abstractNumId w:val="13"/>
  </w:num>
  <w:num w:numId="6">
    <w:abstractNumId w:val="7"/>
  </w:num>
  <w:num w:numId="7">
    <w:abstractNumId w:val="20"/>
  </w:num>
  <w:num w:numId="8">
    <w:abstractNumId w:val="3"/>
  </w:num>
  <w:num w:numId="9">
    <w:abstractNumId w:val="4"/>
  </w:num>
  <w:num w:numId="10">
    <w:abstractNumId w:val="14"/>
  </w:num>
  <w:num w:numId="11">
    <w:abstractNumId w:val="17"/>
  </w:num>
  <w:num w:numId="12">
    <w:abstractNumId w:val="6"/>
  </w:num>
  <w:num w:numId="13">
    <w:abstractNumId w:val="21"/>
  </w:num>
  <w:num w:numId="14">
    <w:abstractNumId w:val="10"/>
  </w:num>
  <w:num w:numId="15">
    <w:abstractNumId w:val="18"/>
  </w:num>
  <w:num w:numId="16">
    <w:abstractNumId w:val="15"/>
  </w:num>
  <w:num w:numId="17">
    <w:abstractNumId w:val="11"/>
  </w:num>
  <w:num w:numId="18">
    <w:abstractNumId w:val="1"/>
  </w:num>
  <w:num w:numId="19">
    <w:abstractNumId w:val="12"/>
  </w:num>
  <w:num w:numId="20">
    <w:abstractNumId w:val="9"/>
  </w:num>
  <w:num w:numId="21">
    <w:abstractNumId w:val="5"/>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69"/>
    <w:rsid w:val="000014C9"/>
    <w:rsid w:val="00085A77"/>
    <w:rsid w:val="0011492B"/>
    <w:rsid w:val="00246FA2"/>
    <w:rsid w:val="00270522"/>
    <w:rsid w:val="002F792C"/>
    <w:rsid w:val="003241B5"/>
    <w:rsid w:val="00382F31"/>
    <w:rsid w:val="003B5767"/>
    <w:rsid w:val="00436581"/>
    <w:rsid w:val="004825E2"/>
    <w:rsid w:val="004A24FF"/>
    <w:rsid w:val="004A25F4"/>
    <w:rsid w:val="00506E1A"/>
    <w:rsid w:val="00507A2F"/>
    <w:rsid w:val="00551B44"/>
    <w:rsid w:val="00557AF1"/>
    <w:rsid w:val="00594E46"/>
    <w:rsid w:val="00597F2C"/>
    <w:rsid w:val="005D102D"/>
    <w:rsid w:val="00633366"/>
    <w:rsid w:val="007165DE"/>
    <w:rsid w:val="0074254B"/>
    <w:rsid w:val="007718EC"/>
    <w:rsid w:val="007E67CF"/>
    <w:rsid w:val="008C27FD"/>
    <w:rsid w:val="008E12D9"/>
    <w:rsid w:val="0095055C"/>
    <w:rsid w:val="009562C5"/>
    <w:rsid w:val="00AE0D48"/>
    <w:rsid w:val="00B85FC9"/>
    <w:rsid w:val="00BA674E"/>
    <w:rsid w:val="00BC2969"/>
    <w:rsid w:val="00C12580"/>
    <w:rsid w:val="00D61974"/>
    <w:rsid w:val="00D832C4"/>
    <w:rsid w:val="00EB6411"/>
    <w:rsid w:val="00F578A4"/>
    <w:rsid w:val="00F659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64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4E"/>
    <w:pPr>
      <w:widowControl w:val="0"/>
      <w:wordWrap w:val="0"/>
      <w:autoSpaceDE w:val="0"/>
      <w:autoSpaceDN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69"/>
    <w:pPr>
      <w:ind w:leftChars="400" w:left="800"/>
    </w:pPr>
  </w:style>
  <w:style w:type="table" w:styleId="TableGrid">
    <w:name w:val="Table Grid"/>
    <w:basedOn w:val="TableNormal"/>
    <w:uiPriority w:val="59"/>
    <w:rsid w:val="002F79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2F792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11492B"/>
    <w:rPr>
      <w:color w:val="0000FF"/>
      <w:u w:val="single"/>
    </w:rPr>
  </w:style>
  <w:style w:type="paragraph" w:customStyle="1" w:styleId="a">
    <w:name w:val="바탕글"/>
    <w:basedOn w:val="Normal"/>
    <w:rsid w:val="00597F2C"/>
    <w:pPr>
      <w:widowControl/>
      <w:wordWrap/>
      <w:autoSpaceDE/>
      <w:autoSpaceDN/>
      <w:snapToGrid w:val="0"/>
      <w:spacing w:line="384" w:lineRule="auto"/>
    </w:pPr>
    <w:rPr>
      <w:rFonts w:ascii="바탕" w:eastAsia="바탕" w:hAnsi="바탕" w:cs="굴림"/>
      <w:color w:val="000000"/>
      <w:kern w:val="0"/>
      <w:szCs w:val="20"/>
    </w:rPr>
  </w:style>
  <w:style w:type="paragraph" w:styleId="Header">
    <w:name w:val="header"/>
    <w:basedOn w:val="Normal"/>
    <w:link w:val="HeaderChar"/>
    <w:uiPriority w:val="99"/>
    <w:semiHidden/>
    <w:unhideWhenUsed/>
    <w:rsid w:val="004825E2"/>
    <w:pPr>
      <w:tabs>
        <w:tab w:val="center" w:pos="4513"/>
        <w:tab w:val="right" w:pos="9026"/>
      </w:tabs>
      <w:snapToGrid w:val="0"/>
    </w:pPr>
  </w:style>
  <w:style w:type="character" w:customStyle="1" w:styleId="HeaderChar">
    <w:name w:val="Header Char"/>
    <w:basedOn w:val="DefaultParagraphFont"/>
    <w:link w:val="Header"/>
    <w:uiPriority w:val="99"/>
    <w:semiHidden/>
    <w:rsid w:val="004825E2"/>
  </w:style>
  <w:style w:type="paragraph" w:styleId="Footer">
    <w:name w:val="footer"/>
    <w:basedOn w:val="Normal"/>
    <w:link w:val="FooterChar"/>
    <w:uiPriority w:val="99"/>
    <w:semiHidden/>
    <w:unhideWhenUsed/>
    <w:rsid w:val="004825E2"/>
    <w:pPr>
      <w:tabs>
        <w:tab w:val="center" w:pos="4513"/>
        <w:tab w:val="right" w:pos="9026"/>
      </w:tabs>
      <w:snapToGrid w:val="0"/>
    </w:pPr>
  </w:style>
  <w:style w:type="character" w:customStyle="1" w:styleId="FooterChar">
    <w:name w:val="Footer Char"/>
    <w:basedOn w:val="DefaultParagraphFont"/>
    <w:link w:val="Footer"/>
    <w:uiPriority w:val="99"/>
    <w:semiHidden/>
    <w:rsid w:val="004825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4E"/>
    <w:pPr>
      <w:widowControl w:val="0"/>
      <w:wordWrap w:val="0"/>
      <w:autoSpaceDE w:val="0"/>
      <w:autoSpaceDN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69"/>
    <w:pPr>
      <w:ind w:leftChars="400" w:left="800"/>
    </w:pPr>
  </w:style>
  <w:style w:type="table" w:styleId="TableGrid">
    <w:name w:val="Table Grid"/>
    <w:basedOn w:val="TableNormal"/>
    <w:uiPriority w:val="59"/>
    <w:rsid w:val="002F79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2F792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11492B"/>
    <w:rPr>
      <w:color w:val="0000FF"/>
      <w:u w:val="single"/>
    </w:rPr>
  </w:style>
  <w:style w:type="paragraph" w:customStyle="1" w:styleId="a">
    <w:name w:val="바탕글"/>
    <w:basedOn w:val="Normal"/>
    <w:rsid w:val="00597F2C"/>
    <w:pPr>
      <w:widowControl/>
      <w:wordWrap/>
      <w:autoSpaceDE/>
      <w:autoSpaceDN/>
      <w:snapToGrid w:val="0"/>
      <w:spacing w:line="384" w:lineRule="auto"/>
    </w:pPr>
    <w:rPr>
      <w:rFonts w:ascii="바탕" w:eastAsia="바탕" w:hAnsi="바탕" w:cs="굴림"/>
      <w:color w:val="000000"/>
      <w:kern w:val="0"/>
      <w:szCs w:val="20"/>
    </w:rPr>
  </w:style>
  <w:style w:type="paragraph" w:styleId="Header">
    <w:name w:val="header"/>
    <w:basedOn w:val="Normal"/>
    <w:link w:val="HeaderChar"/>
    <w:uiPriority w:val="99"/>
    <w:semiHidden/>
    <w:unhideWhenUsed/>
    <w:rsid w:val="004825E2"/>
    <w:pPr>
      <w:tabs>
        <w:tab w:val="center" w:pos="4513"/>
        <w:tab w:val="right" w:pos="9026"/>
      </w:tabs>
      <w:snapToGrid w:val="0"/>
    </w:pPr>
  </w:style>
  <w:style w:type="character" w:customStyle="1" w:styleId="HeaderChar">
    <w:name w:val="Header Char"/>
    <w:basedOn w:val="DefaultParagraphFont"/>
    <w:link w:val="Header"/>
    <w:uiPriority w:val="99"/>
    <w:semiHidden/>
    <w:rsid w:val="004825E2"/>
  </w:style>
  <w:style w:type="paragraph" w:styleId="Footer">
    <w:name w:val="footer"/>
    <w:basedOn w:val="Normal"/>
    <w:link w:val="FooterChar"/>
    <w:uiPriority w:val="99"/>
    <w:semiHidden/>
    <w:unhideWhenUsed/>
    <w:rsid w:val="004825E2"/>
    <w:pPr>
      <w:tabs>
        <w:tab w:val="center" w:pos="4513"/>
        <w:tab w:val="right" w:pos="9026"/>
      </w:tabs>
      <w:snapToGrid w:val="0"/>
    </w:pPr>
  </w:style>
  <w:style w:type="character" w:customStyle="1" w:styleId="FooterChar">
    <w:name w:val="Footer Char"/>
    <w:basedOn w:val="DefaultParagraphFont"/>
    <w:link w:val="Footer"/>
    <w:uiPriority w:val="99"/>
    <w:semiHidden/>
    <w:rsid w:val="0048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97991">
      <w:bodyDiv w:val="1"/>
      <w:marLeft w:val="0"/>
      <w:marRight w:val="0"/>
      <w:marTop w:val="0"/>
      <w:marBottom w:val="0"/>
      <w:divBdr>
        <w:top w:val="none" w:sz="0" w:space="0" w:color="auto"/>
        <w:left w:val="none" w:sz="0" w:space="0" w:color="auto"/>
        <w:bottom w:val="none" w:sz="0" w:space="0" w:color="auto"/>
        <w:right w:val="none" w:sz="0" w:space="0" w:color="auto"/>
      </w:divBdr>
    </w:div>
    <w:div w:id="1406802754">
      <w:bodyDiv w:val="1"/>
      <w:marLeft w:val="0"/>
      <w:marRight w:val="0"/>
      <w:marTop w:val="0"/>
      <w:marBottom w:val="0"/>
      <w:divBdr>
        <w:top w:val="none" w:sz="0" w:space="0" w:color="auto"/>
        <w:left w:val="none" w:sz="0" w:space="0" w:color="auto"/>
        <w:bottom w:val="none" w:sz="0" w:space="0" w:color="auto"/>
        <w:right w:val="none" w:sz="0" w:space="0" w:color="auto"/>
      </w:divBdr>
      <w:divsChild>
        <w:div w:id="1438867535">
          <w:marLeft w:val="547"/>
          <w:marRight w:val="0"/>
          <w:marTop w:val="106"/>
          <w:marBottom w:val="0"/>
          <w:divBdr>
            <w:top w:val="none" w:sz="0" w:space="0" w:color="auto"/>
            <w:left w:val="none" w:sz="0" w:space="0" w:color="auto"/>
            <w:bottom w:val="none" w:sz="0" w:space="0" w:color="auto"/>
            <w:right w:val="none" w:sz="0" w:space="0" w:color="auto"/>
          </w:divBdr>
        </w:div>
        <w:div w:id="1839036435">
          <w:marLeft w:val="1008"/>
          <w:marRight w:val="0"/>
          <w:marTop w:val="96"/>
          <w:marBottom w:val="0"/>
          <w:divBdr>
            <w:top w:val="none" w:sz="0" w:space="0" w:color="auto"/>
            <w:left w:val="none" w:sz="0" w:space="0" w:color="auto"/>
            <w:bottom w:val="none" w:sz="0" w:space="0" w:color="auto"/>
            <w:right w:val="none" w:sz="0" w:space="0" w:color="auto"/>
          </w:divBdr>
        </w:div>
        <w:div w:id="1063330938">
          <w:marLeft w:val="1440"/>
          <w:marRight w:val="0"/>
          <w:marTop w:val="91"/>
          <w:marBottom w:val="0"/>
          <w:divBdr>
            <w:top w:val="none" w:sz="0" w:space="0" w:color="auto"/>
            <w:left w:val="none" w:sz="0" w:space="0" w:color="auto"/>
            <w:bottom w:val="none" w:sz="0" w:space="0" w:color="auto"/>
            <w:right w:val="none" w:sz="0" w:space="0" w:color="auto"/>
          </w:divBdr>
        </w:div>
        <w:div w:id="1910191083">
          <w:marLeft w:val="547"/>
          <w:marRight w:val="0"/>
          <w:marTop w:val="106"/>
          <w:marBottom w:val="0"/>
          <w:divBdr>
            <w:top w:val="none" w:sz="0" w:space="0" w:color="auto"/>
            <w:left w:val="none" w:sz="0" w:space="0" w:color="auto"/>
            <w:bottom w:val="none" w:sz="0" w:space="0" w:color="auto"/>
            <w:right w:val="none" w:sz="0" w:space="0" w:color="auto"/>
          </w:divBdr>
        </w:div>
        <w:div w:id="345983731">
          <w:marLeft w:val="1008"/>
          <w:marRight w:val="0"/>
          <w:marTop w:val="96"/>
          <w:marBottom w:val="0"/>
          <w:divBdr>
            <w:top w:val="none" w:sz="0" w:space="0" w:color="auto"/>
            <w:left w:val="none" w:sz="0" w:space="0" w:color="auto"/>
            <w:bottom w:val="none" w:sz="0" w:space="0" w:color="auto"/>
            <w:right w:val="none" w:sz="0" w:space="0" w:color="auto"/>
          </w:divBdr>
        </w:div>
        <w:div w:id="1348797623">
          <w:marLeft w:val="1771"/>
          <w:marRight w:val="0"/>
          <w:marTop w:val="82"/>
          <w:marBottom w:val="0"/>
          <w:divBdr>
            <w:top w:val="none" w:sz="0" w:space="0" w:color="auto"/>
            <w:left w:val="none" w:sz="0" w:space="0" w:color="auto"/>
            <w:bottom w:val="none" w:sz="0" w:space="0" w:color="auto"/>
            <w:right w:val="none" w:sz="0" w:space="0" w:color="auto"/>
          </w:divBdr>
        </w:div>
        <w:div w:id="1077173310">
          <w:marLeft w:val="2088"/>
          <w:marRight w:val="0"/>
          <w:marTop w:val="72"/>
          <w:marBottom w:val="0"/>
          <w:divBdr>
            <w:top w:val="none" w:sz="0" w:space="0" w:color="auto"/>
            <w:left w:val="none" w:sz="0" w:space="0" w:color="auto"/>
            <w:bottom w:val="none" w:sz="0" w:space="0" w:color="auto"/>
            <w:right w:val="none" w:sz="0" w:space="0" w:color="auto"/>
          </w:divBdr>
        </w:div>
      </w:divsChild>
    </w:div>
    <w:div w:id="1962689358">
      <w:bodyDiv w:val="1"/>
      <w:marLeft w:val="0"/>
      <w:marRight w:val="0"/>
      <w:marTop w:val="0"/>
      <w:marBottom w:val="0"/>
      <w:divBdr>
        <w:top w:val="none" w:sz="0" w:space="0" w:color="auto"/>
        <w:left w:val="none" w:sz="0" w:space="0" w:color="auto"/>
        <w:bottom w:val="none" w:sz="0" w:space="0" w:color="auto"/>
        <w:right w:val="none" w:sz="0" w:space="0" w:color="auto"/>
      </w:divBdr>
      <w:divsChild>
        <w:div w:id="217864555">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2381</Words>
  <Characters>13576</Characters>
  <Application>Microsoft Macintosh Word</Application>
  <DocSecurity>0</DocSecurity>
  <Lines>113</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Byeon Won Jeong</dc:creator>
  <cp:lastModifiedBy>Wonjung Byun</cp:lastModifiedBy>
  <cp:revision>2</cp:revision>
  <dcterms:created xsi:type="dcterms:W3CDTF">2012-07-16T15:42:00Z</dcterms:created>
  <dcterms:modified xsi:type="dcterms:W3CDTF">2012-07-16T15:42:00Z</dcterms:modified>
</cp:coreProperties>
</file>