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E02C9E" w:rsidRDefault="00E02C9E" w:rsidP="00E02C9E"/>
    <w:tbl>
      <w:tblPr>
        <w:tblW w:w="10173" w:type="dxa"/>
        <w:tblLayout w:type="fixed"/>
        <w:tblLook w:val="01E0"/>
      </w:tblPr>
      <w:tblGrid>
        <w:gridCol w:w="4437"/>
        <w:gridCol w:w="2475"/>
        <w:gridCol w:w="426"/>
        <w:gridCol w:w="47"/>
        <w:gridCol w:w="2788"/>
      </w:tblGrid>
      <w:tr w:rsidR="00E02C9E">
        <w:tc>
          <w:tcPr>
            <w:tcW w:w="6912" w:type="dxa"/>
            <w:gridSpan w:val="2"/>
          </w:tcPr>
          <w:p w:rsidR="00E02C9E" w:rsidRPr="00434968" w:rsidRDefault="001E7DB3" w:rsidP="00E02C9E">
            <w:pPr>
              <w:rPr>
                <w:rFonts w:ascii="Arial Black" w:hAnsi="Arial Black"/>
                <w:color w:val="0000FF"/>
                <w:sz w:val="32"/>
                <w:szCs w:val="32"/>
              </w:rPr>
            </w:pPr>
            <w:r>
              <w:rPr>
                <w:rFonts w:ascii="Arial Black" w:hAnsi="Arial Black"/>
                <w:noProof/>
                <w:color w:val="0000FF"/>
                <w:sz w:val="32"/>
                <w:szCs w:val="32"/>
              </w:rPr>
              <w:drawing>
                <wp:inline distT="0" distB="0" distL="0" distR="0">
                  <wp:extent cx="4336415" cy="850900"/>
                  <wp:effectExtent l="25400" t="0" r="6985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6415" cy="850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</w:tcPr>
          <w:p w:rsidR="00E02C9E" w:rsidRPr="000808D4" w:rsidRDefault="00E02C9E" w:rsidP="00E02C9E">
            <w:pPr>
              <w:rPr>
                <w:rFonts w:ascii="Swis721 BT" w:hAnsi="Swis721 BT"/>
                <w:b/>
                <w:sz w:val="26"/>
              </w:rPr>
            </w:pPr>
          </w:p>
          <w:p w:rsidR="00E02C9E" w:rsidRDefault="00E02C9E" w:rsidP="00E02C9E"/>
        </w:tc>
        <w:tc>
          <w:tcPr>
            <w:tcW w:w="2835" w:type="dxa"/>
            <w:gridSpan w:val="2"/>
          </w:tcPr>
          <w:p w:rsidR="00E02C9E" w:rsidRDefault="00E628CB" w:rsidP="00E02C9E">
            <w:r w:rsidRPr="00E628CB">
              <w:rPr>
                <w:noProof/>
                <w:lang w:val="de-AT" w:eastAsia="de-AT"/>
              </w:rPr>
            </w:r>
            <w:r w:rsidRPr="00E628CB">
              <w:rPr>
                <w:noProof/>
                <w:lang w:val="de-AT" w:eastAsia="de-AT"/>
              </w:rPr>
              <w:pict>
                <v:rect id="AutoShape 2" o:spid="_x0000_s1026" style="width:123.35pt;height:5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ZPWL7ICAAC4BQAADgAAAGRycy9lMm9Eb2MueG1srFTbbtswDH0fsH8Q9O76MtmJjTpFm8swoNsK&#10;dPsAxZJjYbbkSUqcbti/j5KTNGlfhm1+MCRSOuQhj3h9s+9atOPaCCVLHF9FGHFZKSbkpsRfv6yC&#10;KUbGUsloqyQv8RM3+Gb29s310Bc8UY1qGdcIQKQphr7EjbV9EYamanhHzZXquQRnrXRHLWz1JmSa&#10;DoDetWESRVk4KM16rSpuDFgXoxPPPH5d88p+rmvDLWpLDLlZ/9f+v3b/cHZNi42mfSOqQxr0L7Lo&#10;qJAQ9AS1oJairRavoDpRaWVUba8q1YWqrkXFPQdgE0cv2Dw2tOeeCxTH9Kcymf8HW33aPWgkWIkT&#10;jCTtoEW3W6t8ZJS48gy9KeDUY/+gHUHT36vqm0FSzRsqN/zW9FBkaD1cP5q0VkPDKYM8YwcRXmC4&#10;jQE0tB4+KgYBKQT0xdvXunMxoCxo73v0dOoR31tUgTFOsywlKUYV+CZRksPahaDF8XavjX3PVYfc&#10;osQa0vPodHdv7Hj0eMQFk2ol2hbstGjlhQEwRwvEhqvO57Lwbf2ZR/lyupySgCTZMiARY8Htak6C&#10;bBVP0sW7xXy+iH+5uDEpGsEYly7MUWIx+bMWHsQ+iuMkMqNawRycS8nozXrearSjIPGV/w4FOTsW&#10;Xqbh6wVcXlCKExLdJXmwyqaTgNQkDfJJNA2iOL/Ls4jkZLG6pHQvJP93SmgocZ4mqe/SWdIvuEX+&#10;e82NFp2wMERa0ZV4ejpECyfBpWS+tZaKdlyflcKl/1wKaPex0V6wTqOj/NeKPYFetQI5wRCBcQeL&#10;RukfGA0wOkpsvm+p5hi1HyRoPo8JcbPGb0g6SWCjzz3rcw+VFUCV2GI0Lud2nE/bXotNA5FiXxip&#10;3MOshZewe0NjVofXBePBMzmMMjd/zvf+1PPAnf0GAAD//wMAUEsDBBQABgAIAAAAIQACK7L13QAA&#10;AAUBAAAPAAAAZHJzL2Rvd25yZXYueG1sTI9Ba8JAEIXvhf6HZQpeim6UoiXNRopQKlIQY/W8ZqdJ&#10;aHY2Ztck/fed9qKXB8N7vPdNshxsLTpsfeVIwXQSgUDKnamoUPC5fxs/g/BBk9G1I1Twgx6W6f1d&#10;omPjetphl4VCcAn5WCsoQ2hiKX1eotV+4hok9r5ca3Xgsy2kaXXP5baWsyiaS6sr4oVSN7gqMf/O&#10;LlZBn2+74/7jXW4fj2tH5/V5lR02So0ehtcXEAGHcA3DHz6jQ8pMJ3ch40WtgB8J/8re7Gm+AHHi&#10;0DRagEwTeUuf/gIAAP//AwBQSwECLQAUAAYACAAAACEA5JnDwPsAAADhAQAAEwAAAAAAAAAAAAAA&#10;AAAAAAAAW0NvbnRlbnRfVHlwZXNdLnhtbFBLAQItABQABgAIAAAAIQAjsmrh1wAAAJQBAAALAAAA&#10;AAAAAAAAAAAAACwBAABfcmVscy8ucmVsc1BLAQItABQABgAIAAAAIQDdk9YvsgIAALgFAAAOAAAA&#10;AAAAAAAAAAAAACwCAABkcnMvZTJvRG9jLnhtbFBLAQItABQABgAIAAAAIQACK7L13QAAAAUBAAAP&#10;AAAAAAAAAAAAAAAAAAoFAABkcnMvZG93bnJldi54bWxQSwUGAAAAAAQABADzAAAAFAYAAAAA&#10;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E02C9E">
        <w:tc>
          <w:tcPr>
            <w:tcW w:w="7385" w:type="dxa"/>
            <w:gridSpan w:val="4"/>
          </w:tcPr>
          <w:p w:rsidR="00E02C9E" w:rsidRDefault="00E02C9E" w:rsidP="00E02C9E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5952"/>
            </w:tblGrid>
            <w:tr w:rsidR="00E02C9E">
              <w:trPr>
                <w:trHeight w:val="138"/>
              </w:trPr>
              <w:tc>
                <w:tcPr>
                  <w:tcW w:w="59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02C9E" w:rsidRPr="00D12C67" w:rsidRDefault="00E02C9E" w:rsidP="00E02C9E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14"/>
                    </w:rPr>
                    <w:t>RCE Oldenburger Münsterland . Oldewager Straße 3 . D-49453 Dickel</w:t>
                  </w:r>
                </w:p>
              </w:tc>
            </w:tr>
            <w:tr w:rsidR="00E02C9E">
              <w:trPr>
                <w:trHeight w:val="1132"/>
              </w:trPr>
              <w:tc>
                <w:tcPr>
                  <w:tcW w:w="59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02C9E" w:rsidRDefault="00E02C9E" w:rsidP="00E02C9E">
                  <w:pPr>
                    <w:rPr>
                      <w:rFonts w:ascii="Arial" w:hAnsi="Arial"/>
                      <w:sz w:val="22"/>
                    </w:rPr>
                  </w:pPr>
                </w:p>
                <w:p w:rsidR="00E02C9E" w:rsidRPr="00152101" w:rsidRDefault="00E02C9E" w:rsidP="00E02C9E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E02C9E" w:rsidRDefault="00E02C9E" w:rsidP="00E02C9E"/>
        </w:tc>
        <w:tc>
          <w:tcPr>
            <w:tcW w:w="2788" w:type="dxa"/>
          </w:tcPr>
          <w:p w:rsidR="00E02C9E" w:rsidRPr="000808D4" w:rsidRDefault="00E02C9E" w:rsidP="00E02C9E">
            <w:pPr>
              <w:shd w:val="solid" w:color="FFFFFF" w:fill="FFFFFF"/>
              <w:rPr>
                <w:rFonts w:ascii="Swis721 BT" w:hAnsi="Swis721 BT"/>
                <w:b/>
                <w:sz w:val="18"/>
              </w:rPr>
            </w:pPr>
          </w:p>
          <w:p w:rsidR="00E02C9E" w:rsidRPr="000808D4" w:rsidRDefault="00E02C9E" w:rsidP="00E02C9E">
            <w:pPr>
              <w:shd w:val="solid" w:color="FFFFFF" w:fill="FFFFFF"/>
              <w:rPr>
                <w:rFonts w:ascii="Swis721 BT" w:hAnsi="Swis721 BT"/>
                <w:b/>
                <w:color w:val="0000FF"/>
                <w:sz w:val="16"/>
              </w:rPr>
            </w:pPr>
            <w:r w:rsidRPr="000808D4">
              <w:rPr>
                <w:rFonts w:ascii="Swis721 BT" w:hAnsi="Swis721 BT"/>
                <w:b/>
                <w:color w:val="0000FF"/>
                <w:sz w:val="16"/>
              </w:rPr>
              <w:t>Detlev Lindau-Bank</w:t>
            </w:r>
          </w:p>
          <w:p w:rsidR="00E02C9E" w:rsidRPr="000808D4" w:rsidRDefault="00E02C9E" w:rsidP="00E02C9E">
            <w:pPr>
              <w:shd w:val="solid" w:color="FFFFFF" w:fill="FFFFFF"/>
              <w:rPr>
                <w:rFonts w:ascii="Swis721 BT" w:hAnsi="Swis721 BT"/>
                <w:b/>
                <w:color w:val="0000FF"/>
                <w:sz w:val="16"/>
              </w:rPr>
            </w:pPr>
          </w:p>
          <w:p w:rsidR="00E02C9E" w:rsidRPr="000808D4" w:rsidRDefault="00E02C9E" w:rsidP="00E02C9E">
            <w:pPr>
              <w:shd w:val="solid" w:color="FFFFFF" w:fill="FFFFFF"/>
              <w:rPr>
                <w:rFonts w:ascii="Swis721 BT" w:hAnsi="Swis721 BT"/>
                <w:sz w:val="16"/>
              </w:rPr>
            </w:pPr>
            <w:r>
              <w:rPr>
                <w:rFonts w:ascii="Swis721 BT" w:hAnsi="Swis721 BT"/>
                <w:sz w:val="16"/>
              </w:rPr>
              <w:t>Telefon:  0049 5446 9025783</w:t>
            </w:r>
          </w:p>
          <w:p w:rsidR="00E02C9E" w:rsidRPr="000808D4" w:rsidRDefault="00E02C9E" w:rsidP="00E02C9E">
            <w:pPr>
              <w:shd w:val="solid" w:color="FFFFFF" w:fill="FFFFFF"/>
              <w:rPr>
                <w:rFonts w:ascii="Swis721 BT" w:hAnsi="Swis721 BT"/>
                <w:sz w:val="16"/>
              </w:rPr>
            </w:pPr>
            <w:r>
              <w:rPr>
                <w:rFonts w:ascii="Swis721 BT" w:hAnsi="Swis721 BT"/>
                <w:sz w:val="16"/>
              </w:rPr>
              <w:t>Mobile:   0049 171 53 56 650</w:t>
            </w:r>
            <w:r w:rsidRPr="000808D4">
              <w:rPr>
                <w:rFonts w:ascii="Swis721 BT" w:hAnsi="Swis721 BT"/>
                <w:sz w:val="16"/>
              </w:rPr>
              <w:tab/>
            </w:r>
          </w:p>
          <w:p w:rsidR="00E02C9E" w:rsidRPr="000808D4" w:rsidRDefault="00E02C9E" w:rsidP="00E02C9E">
            <w:pPr>
              <w:shd w:val="solid" w:color="FFFFFF" w:fill="FFFFFF"/>
              <w:rPr>
                <w:rFonts w:ascii="Swis721 BT" w:hAnsi="Swis721 BT"/>
                <w:sz w:val="16"/>
              </w:rPr>
            </w:pPr>
            <w:r w:rsidRPr="000808D4">
              <w:rPr>
                <w:rFonts w:ascii="Swis721 BT" w:hAnsi="Swis721 BT"/>
                <w:sz w:val="16"/>
              </w:rPr>
              <w:t xml:space="preserve">e-mail: </w:t>
            </w:r>
          </w:p>
          <w:p w:rsidR="00E02C9E" w:rsidRDefault="00E02C9E" w:rsidP="00E02C9E">
            <w:pPr>
              <w:shd w:val="solid" w:color="FFFFFF" w:fill="FFFFFF"/>
            </w:pPr>
            <w:r w:rsidRPr="000808D4">
              <w:rPr>
                <w:rFonts w:ascii="Swis721 BT" w:hAnsi="Swis721 BT"/>
                <w:sz w:val="16"/>
              </w:rPr>
              <w:t>detlev.lindau-bank@uni-vechta.de</w:t>
            </w:r>
          </w:p>
        </w:tc>
      </w:tr>
      <w:tr w:rsidR="00E02C9E" w:rsidRPr="000808D4">
        <w:tc>
          <w:tcPr>
            <w:tcW w:w="4437" w:type="dxa"/>
          </w:tcPr>
          <w:p w:rsidR="00E02C9E" w:rsidRPr="000808D4" w:rsidRDefault="00E02C9E" w:rsidP="00E02C9E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475" w:type="dxa"/>
          </w:tcPr>
          <w:p w:rsidR="00E02C9E" w:rsidRPr="000808D4" w:rsidRDefault="00E02C9E" w:rsidP="00E02C9E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26" w:type="dxa"/>
          </w:tcPr>
          <w:p w:rsidR="00E02C9E" w:rsidRPr="000808D4" w:rsidRDefault="00E02C9E" w:rsidP="00E02C9E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835" w:type="dxa"/>
            <w:gridSpan w:val="2"/>
          </w:tcPr>
          <w:p w:rsidR="00E02C9E" w:rsidRPr="000808D4" w:rsidRDefault="00AC22C9" w:rsidP="00842808">
            <w:pPr>
              <w:shd w:val="solid" w:color="FFFFFF" w:fill="FFFFFF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27th</w:t>
            </w:r>
            <w:r w:rsidR="00E02C9E">
              <w:rPr>
                <w:rFonts w:ascii="Arial" w:hAnsi="Arial"/>
                <w:sz w:val="22"/>
                <w:szCs w:val="22"/>
              </w:rPr>
              <w:t xml:space="preserve"> </w:t>
            </w:r>
            <w:r w:rsidR="00842808">
              <w:rPr>
                <w:rFonts w:ascii="Arial" w:hAnsi="Arial"/>
                <w:sz w:val="22"/>
                <w:szCs w:val="22"/>
              </w:rPr>
              <w:t>Novemb</w:t>
            </w:r>
            <w:r w:rsidR="00E02C9E">
              <w:rPr>
                <w:rFonts w:ascii="Arial" w:hAnsi="Arial"/>
                <w:sz w:val="22"/>
                <w:szCs w:val="22"/>
              </w:rPr>
              <w:t>er 2014</w:t>
            </w:r>
          </w:p>
        </w:tc>
      </w:tr>
    </w:tbl>
    <w:p w:rsidR="00E02C9E" w:rsidRDefault="00E02C9E" w:rsidP="00E02C9E">
      <w:pPr>
        <w:spacing w:line="288" w:lineRule="auto"/>
        <w:rPr>
          <w:rFonts w:ascii="Garamond" w:hAnsi="Garamond"/>
        </w:rPr>
      </w:pPr>
    </w:p>
    <w:p w:rsidR="00131941" w:rsidRDefault="00E02C9E" w:rsidP="00E02C9E">
      <w:pPr>
        <w:spacing w:line="288" w:lineRule="auto"/>
        <w:rPr>
          <w:rFonts w:ascii="Arial" w:hAnsi="Arial" w:cs="Arial"/>
          <w:szCs w:val="22"/>
        </w:rPr>
      </w:pPr>
      <w:r w:rsidRPr="00700E64">
        <w:rPr>
          <w:rFonts w:ascii="Arial" w:hAnsi="Arial" w:cs="Arial"/>
          <w:szCs w:val="22"/>
        </w:rPr>
        <w:t xml:space="preserve">Dear </w:t>
      </w:r>
      <w:r w:rsidR="00131941">
        <w:rPr>
          <w:rFonts w:ascii="Arial" w:hAnsi="Arial" w:cs="Arial"/>
          <w:szCs w:val="22"/>
        </w:rPr>
        <w:t>Jos, dear c</w:t>
      </w:r>
      <w:r w:rsidRPr="00700E64">
        <w:rPr>
          <w:rFonts w:ascii="Arial" w:hAnsi="Arial" w:cs="Arial"/>
          <w:szCs w:val="22"/>
        </w:rPr>
        <w:t>olleagues,</w:t>
      </w:r>
    </w:p>
    <w:p w:rsidR="00131941" w:rsidRDefault="00131941" w:rsidP="00E02C9E">
      <w:pPr>
        <w:spacing w:line="288" w:lineRule="auto"/>
        <w:rPr>
          <w:rFonts w:ascii="Arial" w:hAnsi="Arial" w:cs="Arial"/>
          <w:szCs w:val="22"/>
        </w:rPr>
      </w:pPr>
    </w:p>
    <w:p w:rsidR="00131941" w:rsidRDefault="00131941" w:rsidP="00E02C9E">
      <w:pPr>
        <w:spacing w:line="288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I am answering to your mail as a founding member of ERA not as one of the RCE-coordinator.</w:t>
      </w:r>
    </w:p>
    <w:p w:rsidR="00131941" w:rsidRDefault="00131941" w:rsidP="00E02C9E">
      <w:pPr>
        <w:spacing w:line="288" w:lineRule="auto"/>
        <w:rPr>
          <w:rFonts w:ascii="Arial" w:hAnsi="Arial" w:cs="Arial"/>
          <w:szCs w:val="22"/>
        </w:rPr>
      </w:pPr>
    </w:p>
    <w:p w:rsidR="00AC22C9" w:rsidRDefault="00131941" w:rsidP="00E02C9E">
      <w:pPr>
        <w:spacing w:line="288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I am disappointed that you </w:t>
      </w:r>
      <w:r w:rsidR="00AC22C9">
        <w:rPr>
          <w:rFonts w:ascii="Arial" w:hAnsi="Arial" w:cs="Arial"/>
          <w:szCs w:val="22"/>
        </w:rPr>
        <w:t xml:space="preserve">already </w:t>
      </w:r>
      <w:r>
        <w:rPr>
          <w:rFonts w:ascii="Arial" w:hAnsi="Arial" w:cs="Arial"/>
          <w:szCs w:val="22"/>
        </w:rPr>
        <w:t>start</w:t>
      </w:r>
      <w:r w:rsidR="00AC22C9">
        <w:rPr>
          <w:rFonts w:ascii="Arial" w:hAnsi="Arial" w:cs="Arial"/>
          <w:szCs w:val="22"/>
        </w:rPr>
        <w:t>ed</w:t>
      </w:r>
      <w:r>
        <w:rPr>
          <w:rFonts w:ascii="Arial" w:hAnsi="Arial" w:cs="Arial"/>
          <w:szCs w:val="22"/>
        </w:rPr>
        <w:t xml:space="preserve"> a discussion in our ERA-network without involving me and subsequently the RCE Oldenburger Münsterland</w:t>
      </w:r>
      <w:r w:rsidR="00AC22C9">
        <w:rPr>
          <w:rFonts w:ascii="Arial" w:hAnsi="Arial" w:cs="Arial"/>
          <w:szCs w:val="22"/>
        </w:rPr>
        <w:t xml:space="preserve"> which were member of ERA from the beginning on. What are you doing contradicts to our standards of transparency and democracy. That is a pity.</w:t>
      </w:r>
    </w:p>
    <w:p w:rsidR="00AC22C9" w:rsidRDefault="00AC22C9" w:rsidP="00E02C9E">
      <w:pPr>
        <w:spacing w:line="288" w:lineRule="auto"/>
        <w:rPr>
          <w:rFonts w:ascii="Arial" w:hAnsi="Arial" w:cs="Arial"/>
          <w:szCs w:val="22"/>
        </w:rPr>
      </w:pPr>
    </w:p>
    <w:p w:rsidR="00286914" w:rsidRDefault="00AC22C9" w:rsidP="00E02C9E">
      <w:pPr>
        <w:spacing w:line="288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The starting point of ERA was to bring together all RCEs which are willing and able to cooperate on a european level. Furthermore ERA should be open for other multistakeholder-networks to make us more visible to the EU-bodies. Our activities  focussed on being pro-active in order to get funds and to share ideas.</w:t>
      </w:r>
    </w:p>
    <w:p w:rsidR="00AC22C9" w:rsidRDefault="00AC22C9" w:rsidP="00E02C9E">
      <w:pPr>
        <w:spacing w:line="288" w:lineRule="auto"/>
        <w:rPr>
          <w:rFonts w:ascii="Arial" w:hAnsi="Arial" w:cs="Arial"/>
          <w:szCs w:val="22"/>
        </w:rPr>
      </w:pPr>
    </w:p>
    <w:p w:rsidR="00286914" w:rsidRDefault="00286914" w:rsidP="00286914">
      <w:pPr>
        <w:spacing w:line="288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In your letter, you wrote that </w:t>
      </w:r>
      <w:r w:rsidR="00662441">
        <w:rPr>
          <w:rFonts w:ascii="Arial" w:hAnsi="Arial" w:cs="Arial"/>
          <w:szCs w:val="22"/>
        </w:rPr>
        <w:t xml:space="preserve">the informal coordination (What do you mean by this? </w:t>
      </w:r>
      <w:r>
        <w:rPr>
          <w:rFonts w:ascii="Arial" w:hAnsi="Arial" w:cs="Arial"/>
          <w:szCs w:val="22"/>
        </w:rPr>
        <w:t>ERA</w:t>
      </w:r>
      <w:r w:rsidR="00662441">
        <w:rPr>
          <w:rFonts w:ascii="Arial" w:hAnsi="Arial" w:cs="Arial"/>
          <w:szCs w:val="22"/>
        </w:rPr>
        <w:t>, Jos´activities or OPEDUCA-meetings?)</w:t>
      </w:r>
      <w:r>
        <w:rPr>
          <w:rFonts w:ascii="Arial" w:hAnsi="Arial" w:cs="Arial"/>
          <w:szCs w:val="22"/>
        </w:rPr>
        <w:t xml:space="preserve"> was not acknowledged by UNU-IAS. I am wondering why you complaining about this. At that time we decided that all RCEs are free to decide how and with whom they want to affiliate. We do not need a permission of UNU-IAS for going ahead with ERA</w:t>
      </w:r>
      <w:r w:rsidR="00662441">
        <w:rPr>
          <w:rFonts w:ascii="Arial" w:hAnsi="Arial" w:cs="Arial"/>
          <w:szCs w:val="22"/>
        </w:rPr>
        <w:t xml:space="preserve"> or any other joint venture</w:t>
      </w:r>
      <w:r>
        <w:rPr>
          <w:rFonts w:ascii="Arial" w:hAnsi="Arial" w:cs="Arial"/>
          <w:szCs w:val="22"/>
        </w:rPr>
        <w:t>.</w:t>
      </w:r>
    </w:p>
    <w:p w:rsidR="00AC22C9" w:rsidRDefault="00AC22C9" w:rsidP="00E02C9E">
      <w:pPr>
        <w:spacing w:line="288" w:lineRule="auto"/>
        <w:rPr>
          <w:rFonts w:ascii="Arial" w:hAnsi="Arial" w:cs="Arial"/>
          <w:szCs w:val="22"/>
        </w:rPr>
      </w:pPr>
    </w:p>
    <w:p w:rsidR="00286914" w:rsidRDefault="00AC22C9" w:rsidP="00E02C9E">
      <w:pPr>
        <w:spacing w:line="288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Most important on our initiative </w:t>
      </w:r>
      <w:r w:rsidR="00286914">
        <w:rPr>
          <w:rFonts w:ascii="Arial" w:hAnsi="Arial" w:cs="Arial"/>
          <w:szCs w:val="22"/>
        </w:rPr>
        <w:t xml:space="preserve">and essential for our principles </w:t>
      </w:r>
      <w:r>
        <w:rPr>
          <w:rFonts w:ascii="Arial" w:hAnsi="Arial" w:cs="Arial"/>
          <w:szCs w:val="22"/>
        </w:rPr>
        <w:t>was not to exc</w:t>
      </w:r>
      <w:r w:rsidR="00286914">
        <w:rPr>
          <w:rFonts w:ascii="Arial" w:hAnsi="Arial" w:cs="Arial"/>
          <w:szCs w:val="22"/>
        </w:rPr>
        <w:t>lude any RCE which were</w:t>
      </w:r>
      <w:r>
        <w:rPr>
          <w:rFonts w:ascii="Arial" w:hAnsi="Arial" w:cs="Arial"/>
          <w:szCs w:val="22"/>
        </w:rPr>
        <w:t xml:space="preserve"> not able to work on the european le</w:t>
      </w:r>
      <w:r w:rsidR="00286914">
        <w:rPr>
          <w:rFonts w:ascii="Arial" w:hAnsi="Arial" w:cs="Arial"/>
          <w:szCs w:val="22"/>
        </w:rPr>
        <w:t xml:space="preserve">vel because of financial or any other reasons. But we do not wanted to be hold back by these RCE </w:t>
      </w:r>
      <w:r w:rsidR="0090128E">
        <w:rPr>
          <w:rFonts w:ascii="Arial" w:hAnsi="Arial" w:cs="Arial"/>
          <w:szCs w:val="22"/>
        </w:rPr>
        <w:t xml:space="preserve">as well, </w:t>
      </w:r>
      <w:r w:rsidR="00286914">
        <w:rPr>
          <w:rFonts w:ascii="Arial" w:hAnsi="Arial" w:cs="Arial"/>
          <w:szCs w:val="22"/>
        </w:rPr>
        <w:t>just to go ahead with our actions and to use the energy we felt in 2013.</w:t>
      </w:r>
    </w:p>
    <w:p w:rsidR="00286914" w:rsidRDefault="00286914" w:rsidP="00E02C9E">
      <w:pPr>
        <w:spacing w:line="288" w:lineRule="auto"/>
        <w:rPr>
          <w:rFonts w:ascii="Arial" w:hAnsi="Arial" w:cs="Arial"/>
          <w:szCs w:val="22"/>
        </w:rPr>
      </w:pPr>
    </w:p>
    <w:p w:rsidR="0090128E" w:rsidRDefault="00286914" w:rsidP="00E02C9E">
      <w:pPr>
        <w:spacing w:line="288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But since then nothing happened. ERA was inactive for several reason</w:t>
      </w:r>
      <w:r w:rsidR="00413A89">
        <w:rPr>
          <w:rFonts w:ascii="Arial" w:hAnsi="Arial" w:cs="Arial"/>
          <w:szCs w:val="22"/>
        </w:rPr>
        <w:t>s</w:t>
      </w:r>
      <w:r>
        <w:rPr>
          <w:rFonts w:ascii="Arial" w:hAnsi="Arial" w:cs="Arial"/>
          <w:szCs w:val="22"/>
        </w:rPr>
        <w:t>.</w:t>
      </w:r>
      <w:r w:rsidR="0090128E">
        <w:rPr>
          <w:rFonts w:ascii="Arial" w:hAnsi="Arial" w:cs="Arial"/>
          <w:szCs w:val="22"/>
        </w:rPr>
        <w:t xml:space="preserve"> </w:t>
      </w:r>
    </w:p>
    <w:p w:rsidR="0090128E" w:rsidRDefault="0090128E" w:rsidP="00E02C9E">
      <w:pPr>
        <w:spacing w:line="288" w:lineRule="auto"/>
        <w:rPr>
          <w:rFonts w:ascii="Arial" w:hAnsi="Arial" w:cs="Arial"/>
          <w:szCs w:val="22"/>
        </w:rPr>
      </w:pPr>
    </w:p>
    <w:p w:rsidR="0090128E" w:rsidRDefault="0090128E" w:rsidP="00E02C9E">
      <w:pPr>
        <w:spacing w:line="288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1. Jos wanted to invite RCE Grand Rapids, as a strong member of ERA. Therefore we discussed to change the name because ERA was not focussing on european cooperation anymore. Finally we had not decided it.</w:t>
      </w:r>
    </w:p>
    <w:p w:rsidR="0090128E" w:rsidRDefault="0090128E" w:rsidP="00E02C9E">
      <w:pPr>
        <w:spacing w:line="288" w:lineRule="auto"/>
        <w:rPr>
          <w:rFonts w:ascii="Arial" w:hAnsi="Arial" w:cs="Arial"/>
          <w:szCs w:val="22"/>
        </w:rPr>
      </w:pPr>
    </w:p>
    <w:p w:rsidR="00413A89" w:rsidRDefault="0090128E" w:rsidP="00E02C9E">
      <w:pPr>
        <w:spacing w:line="288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2. Thomas from BENE Munich, as I remember, was distant to some crucial aspects of our activities (</w:t>
      </w:r>
      <w:r w:rsidR="00413A89">
        <w:rPr>
          <w:rFonts w:ascii="Arial" w:hAnsi="Arial" w:cs="Arial"/>
          <w:szCs w:val="22"/>
        </w:rPr>
        <w:t xml:space="preserve">e.g. </w:t>
      </w:r>
      <w:r>
        <w:rPr>
          <w:rFonts w:ascii="Arial" w:hAnsi="Arial" w:cs="Arial"/>
          <w:szCs w:val="22"/>
        </w:rPr>
        <w:t xml:space="preserve">collaboration with big enterprises vs. </w:t>
      </w:r>
      <w:r w:rsidR="00413A89">
        <w:rPr>
          <w:rFonts w:ascii="Arial" w:hAnsi="Arial" w:cs="Arial"/>
          <w:szCs w:val="22"/>
        </w:rPr>
        <w:t>Alternative trade organisations)</w:t>
      </w:r>
      <w:r>
        <w:rPr>
          <w:rFonts w:ascii="Arial" w:hAnsi="Arial" w:cs="Arial"/>
          <w:szCs w:val="22"/>
        </w:rPr>
        <w:t xml:space="preserve"> an</w:t>
      </w:r>
      <w:r w:rsidR="00413A89">
        <w:rPr>
          <w:rFonts w:ascii="Arial" w:hAnsi="Arial" w:cs="Arial"/>
          <w:szCs w:val="22"/>
        </w:rPr>
        <w:t>d needed more time to discuss this point</w:t>
      </w:r>
      <w:r>
        <w:rPr>
          <w:rFonts w:ascii="Arial" w:hAnsi="Arial" w:cs="Arial"/>
          <w:szCs w:val="22"/>
        </w:rPr>
        <w:t xml:space="preserve"> in his RCE. </w:t>
      </w:r>
    </w:p>
    <w:p w:rsidR="00413A89" w:rsidRDefault="00413A89" w:rsidP="00E02C9E">
      <w:pPr>
        <w:spacing w:line="288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3. I, myself, tried to clear the difference between OPEDUCA and ERA.</w:t>
      </w:r>
    </w:p>
    <w:p w:rsidR="00413A89" w:rsidRDefault="00413A89" w:rsidP="00E02C9E">
      <w:pPr>
        <w:spacing w:line="288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4. The members of ERA where paartly overwhelmed with work and could not be active as they want to be.</w:t>
      </w:r>
    </w:p>
    <w:p w:rsidR="00413A89" w:rsidRDefault="00413A89" w:rsidP="00E02C9E">
      <w:pPr>
        <w:spacing w:line="288" w:lineRule="auto"/>
        <w:rPr>
          <w:rFonts w:ascii="Arial" w:hAnsi="Arial" w:cs="Arial"/>
          <w:szCs w:val="22"/>
        </w:rPr>
      </w:pPr>
    </w:p>
    <w:p w:rsidR="00413A89" w:rsidRDefault="00413A89" w:rsidP="00E02C9E">
      <w:pPr>
        <w:spacing w:line="288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Nevertheless, I am happy to be part of ERA and hope that there are no new commitments which I should have to know and which could change my mind and make again a discussion necessary in RCE OM.</w:t>
      </w:r>
    </w:p>
    <w:p w:rsidR="00413A89" w:rsidRDefault="00413A89" w:rsidP="00E02C9E">
      <w:pPr>
        <w:spacing w:line="288" w:lineRule="auto"/>
        <w:rPr>
          <w:rFonts w:ascii="Arial" w:hAnsi="Arial" w:cs="Arial"/>
          <w:szCs w:val="22"/>
        </w:rPr>
      </w:pPr>
    </w:p>
    <w:p w:rsidR="00306796" w:rsidRDefault="00413A89" w:rsidP="00E02C9E">
      <w:pPr>
        <w:spacing w:line="288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Last but </w:t>
      </w:r>
      <w:r w:rsidR="00662441">
        <w:rPr>
          <w:rFonts w:ascii="Arial" w:hAnsi="Arial" w:cs="Arial"/>
          <w:szCs w:val="22"/>
        </w:rPr>
        <w:t xml:space="preserve">not least I suggest to skip all side blows on what happened in Okayama. As you know I do have a different view on the outcomes of the meetings. Concerning the spontaneous meeting on wednesday afternoon I was a part of the meeting only by accident. I was not invited officially. Looking back, do you think it was an ERA-meeting? If so, why did you not recognize that </w:t>
      </w:r>
      <w:r w:rsidR="00306796">
        <w:rPr>
          <w:rFonts w:ascii="Arial" w:hAnsi="Arial" w:cs="Arial"/>
          <w:szCs w:val="22"/>
        </w:rPr>
        <w:t>some RCE were not-attendant? But it is not productive to put these point in our focus. It is time-consuming and in my view rubbish.</w:t>
      </w:r>
    </w:p>
    <w:p w:rsidR="00306796" w:rsidRDefault="00306796" w:rsidP="00E02C9E">
      <w:pPr>
        <w:spacing w:line="288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We should focussing our future discussions in a line with the guidelines of our positioning paper on function and goals of our collaboration and coming back to action.</w:t>
      </w:r>
    </w:p>
    <w:p w:rsidR="001C0F2F" w:rsidRDefault="001C0F2F" w:rsidP="00E02C9E">
      <w:pPr>
        <w:spacing w:line="288" w:lineRule="auto"/>
        <w:rPr>
          <w:rFonts w:ascii="Arial" w:hAnsi="Arial" w:cs="Arial"/>
          <w:szCs w:val="22"/>
        </w:rPr>
      </w:pPr>
    </w:p>
    <w:p w:rsidR="007B0B64" w:rsidRDefault="001C0F2F" w:rsidP="00E02C9E">
      <w:pPr>
        <w:spacing w:line="288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Your letter causes some confusion among the european RCE. I received request</w:t>
      </w:r>
      <w:r w:rsidR="007B0B64">
        <w:rPr>
          <w:rFonts w:ascii="Arial" w:hAnsi="Arial" w:cs="Arial"/>
          <w:szCs w:val="22"/>
        </w:rPr>
        <w:t>s</w:t>
      </w:r>
      <w:r>
        <w:rPr>
          <w:rFonts w:ascii="Arial" w:hAnsi="Arial" w:cs="Arial"/>
          <w:szCs w:val="22"/>
        </w:rPr>
        <w:t xml:space="preserve"> of several RCEs. So I am sure you have sent the letter to different european RCEs seperately. Because I do not know to which RCEs </w:t>
      </w:r>
      <w:r w:rsidR="007B0B64">
        <w:rPr>
          <w:rFonts w:ascii="Arial" w:hAnsi="Arial" w:cs="Arial"/>
          <w:szCs w:val="22"/>
        </w:rPr>
        <w:t>exactly, I use the official european RCE-contact list to make sure that all RCEs concerned receive my answer.</w:t>
      </w:r>
    </w:p>
    <w:p w:rsidR="007B0B64" w:rsidRDefault="007B0B64" w:rsidP="00E02C9E">
      <w:pPr>
        <w:spacing w:line="288" w:lineRule="auto"/>
        <w:rPr>
          <w:rFonts w:ascii="Arial" w:hAnsi="Arial" w:cs="Arial"/>
          <w:szCs w:val="22"/>
        </w:rPr>
      </w:pPr>
    </w:p>
    <w:p w:rsidR="00306796" w:rsidRDefault="007B0B64" w:rsidP="00E02C9E">
      <w:pPr>
        <w:spacing w:line="288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Looking forward to a fruitful cooperation.</w:t>
      </w:r>
    </w:p>
    <w:p w:rsidR="00306796" w:rsidRDefault="00306796" w:rsidP="00E02C9E">
      <w:pPr>
        <w:spacing w:line="288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Sincere regards</w:t>
      </w:r>
    </w:p>
    <w:p w:rsidR="00306796" w:rsidRDefault="00306796" w:rsidP="00E02C9E">
      <w:pPr>
        <w:spacing w:line="288" w:lineRule="auto"/>
        <w:rPr>
          <w:rFonts w:ascii="Arial" w:hAnsi="Arial" w:cs="Arial"/>
          <w:szCs w:val="22"/>
        </w:rPr>
      </w:pPr>
    </w:p>
    <w:p w:rsidR="00306796" w:rsidRDefault="00306796" w:rsidP="00E02C9E">
      <w:pPr>
        <w:spacing w:line="288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Detlev</w:t>
      </w:r>
    </w:p>
    <w:p w:rsidR="00306796" w:rsidRDefault="00306796" w:rsidP="00E02C9E">
      <w:pPr>
        <w:spacing w:line="288" w:lineRule="auto"/>
        <w:rPr>
          <w:rFonts w:ascii="Arial" w:hAnsi="Arial" w:cs="Arial"/>
          <w:szCs w:val="22"/>
        </w:rPr>
      </w:pPr>
    </w:p>
    <w:p w:rsidR="00413A89" w:rsidRDefault="00413A89" w:rsidP="00E02C9E">
      <w:pPr>
        <w:spacing w:line="288" w:lineRule="auto"/>
        <w:rPr>
          <w:rFonts w:ascii="Arial" w:hAnsi="Arial" w:cs="Arial"/>
          <w:szCs w:val="22"/>
        </w:rPr>
      </w:pPr>
    </w:p>
    <w:p w:rsidR="00AC22C9" w:rsidRDefault="00AC22C9" w:rsidP="00E02C9E">
      <w:pPr>
        <w:spacing w:line="288" w:lineRule="auto"/>
        <w:rPr>
          <w:rFonts w:ascii="Arial" w:hAnsi="Arial" w:cs="Arial"/>
          <w:szCs w:val="22"/>
        </w:rPr>
      </w:pPr>
    </w:p>
    <w:p w:rsidR="00131941" w:rsidRDefault="00131941" w:rsidP="00E02C9E">
      <w:pPr>
        <w:spacing w:line="288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</w:t>
      </w:r>
    </w:p>
    <w:p w:rsidR="00131941" w:rsidRDefault="00131941" w:rsidP="00E02C9E">
      <w:pPr>
        <w:spacing w:line="288" w:lineRule="auto"/>
        <w:rPr>
          <w:rFonts w:ascii="Arial" w:hAnsi="Arial" w:cs="Arial"/>
          <w:szCs w:val="22"/>
        </w:rPr>
      </w:pPr>
    </w:p>
    <w:p w:rsidR="00842808" w:rsidRDefault="00842808" w:rsidP="00E02C9E">
      <w:pPr>
        <w:spacing w:line="288" w:lineRule="auto"/>
        <w:rPr>
          <w:rFonts w:ascii="Arial" w:hAnsi="Arial" w:cs="Arial"/>
          <w:szCs w:val="22"/>
        </w:rPr>
      </w:pPr>
    </w:p>
    <w:p w:rsidR="00842808" w:rsidRDefault="00842808" w:rsidP="00E02C9E">
      <w:pPr>
        <w:spacing w:line="288" w:lineRule="auto"/>
        <w:rPr>
          <w:rFonts w:ascii="Arial" w:hAnsi="Arial" w:cs="Arial"/>
          <w:szCs w:val="22"/>
        </w:rPr>
      </w:pPr>
    </w:p>
    <w:p w:rsidR="00E02C9E" w:rsidRPr="00842808" w:rsidRDefault="00E02C9E" w:rsidP="00E02C9E">
      <w:pPr>
        <w:rPr>
          <w:rFonts w:ascii="Helvetica" w:hAnsi="Helvetica" w:cs="Helvetica"/>
          <w:color w:val="auto"/>
          <w:kern w:val="0"/>
        </w:rPr>
      </w:pPr>
      <w:bookmarkStart w:id="0" w:name="_GoBack"/>
      <w:bookmarkEnd w:id="0"/>
    </w:p>
    <w:sectPr w:rsidR="00E02C9E" w:rsidRPr="00842808" w:rsidSect="00D2689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Swis721 BT">
    <w:altName w:val="Arial"/>
    <w:charset w:val="00"/>
    <w:family w:val="swiss"/>
    <w:pitch w:val="variable"/>
    <w:sig w:usb0="00000087" w:usb1="00000000" w:usb2="00000000" w:usb3="00000000" w:csb0="0000001B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25pt;height:25pt" o:bullet="t">
        <v:imagedata r:id="rId1" o:title="art431F"/>
      </v:shape>
    </w:pict>
  </w:numPicBullet>
  <w:abstractNum w:abstractNumId="0">
    <w:nsid w:val="036B5EE0"/>
    <w:multiLevelType w:val="multilevel"/>
    <w:tmpl w:val="F182C0EE"/>
    <w:lvl w:ilvl="0">
      <w:start w:val="1"/>
      <w:numFmt w:val="decimalZero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7F44615"/>
    <w:multiLevelType w:val="hybridMultilevel"/>
    <w:tmpl w:val="E71A9636"/>
    <w:lvl w:ilvl="0" w:tplc="ED6CC66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8973826"/>
    <w:multiLevelType w:val="hybridMultilevel"/>
    <w:tmpl w:val="7192579C"/>
    <w:lvl w:ilvl="0" w:tplc="ED6CC66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C70043"/>
    <w:multiLevelType w:val="hybridMultilevel"/>
    <w:tmpl w:val="853A92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0D160B"/>
    <w:multiLevelType w:val="hybridMultilevel"/>
    <w:tmpl w:val="D722D0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B50E96"/>
    <w:multiLevelType w:val="hybridMultilevel"/>
    <w:tmpl w:val="9542A9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4A5754"/>
    <w:multiLevelType w:val="hybridMultilevel"/>
    <w:tmpl w:val="F74840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B429E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1A168C"/>
    <w:multiLevelType w:val="hybridMultilevel"/>
    <w:tmpl w:val="4C1C1E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B3D2D63"/>
    <w:multiLevelType w:val="hybridMultilevel"/>
    <w:tmpl w:val="D50A886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495275"/>
    <w:multiLevelType w:val="multilevel"/>
    <w:tmpl w:val="8AFA0C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24AB7C9E"/>
    <w:multiLevelType w:val="hybridMultilevel"/>
    <w:tmpl w:val="7CA09E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36332E"/>
    <w:multiLevelType w:val="hybridMultilevel"/>
    <w:tmpl w:val="DB3872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FE3CA2"/>
    <w:multiLevelType w:val="hybridMultilevel"/>
    <w:tmpl w:val="AD32F5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CC103C"/>
    <w:multiLevelType w:val="hybridMultilevel"/>
    <w:tmpl w:val="138427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3D5BFF"/>
    <w:multiLevelType w:val="hybridMultilevel"/>
    <w:tmpl w:val="0EAACC98"/>
    <w:lvl w:ilvl="0" w:tplc="0809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Times" w:hint="default"/>
      </w:rPr>
    </w:lvl>
    <w:lvl w:ilvl="2" w:tplc="08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" w:hint="default"/>
      </w:rPr>
    </w:lvl>
    <w:lvl w:ilvl="5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" w:hint="default"/>
      </w:rPr>
    </w:lvl>
    <w:lvl w:ilvl="8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15">
    <w:nsid w:val="30EB6E1F"/>
    <w:multiLevelType w:val="hybridMultilevel"/>
    <w:tmpl w:val="D00605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3C33F9"/>
    <w:multiLevelType w:val="hybridMultilevel"/>
    <w:tmpl w:val="405687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712B51"/>
    <w:multiLevelType w:val="hybridMultilevel"/>
    <w:tmpl w:val="C4D6E83C"/>
    <w:lvl w:ilvl="0" w:tplc="3946BB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484DA8"/>
    <w:multiLevelType w:val="hybridMultilevel"/>
    <w:tmpl w:val="D9682C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664F59"/>
    <w:multiLevelType w:val="hybridMultilevel"/>
    <w:tmpl w:val="8924CB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3C03F3"/>
    <w:multiLevelType w:val="hybridMultilevel"/>
    <w:tmpl w:val="9ED269CE"/>
    <w:lvl w:ilvl="0" w:tplc="BB9A7C08">
      <w:numFmt w:val="bullet"/>
      <w:lvlText w:val="-"/>
      <w:lvlJc w:val="left"/>
      <w:pPr>
        <w:ind w:left="360" w:hanging="360"/>
      </w:pPr>
      <w:rPr>
        <w:rFonts w:ascii="Calibri" w:eastAsia="Times New Roman" w:hAnsi="Calibri" w:cs="Time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7302170"/>
    <w:multiLevelType w:val="hybridMultilevel"/>
    <w:tmpl w:val="F51AB1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9E61A8"/>
    <w:multiLevelType w:val="hybridMultilevel"/>
    <w:tmpl w:val="8A6E40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DD2209"/>
    <w:multiLevelType w:val="hybridMultilevel"/>
    <w:tmpl w:val="FDB499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520B7F"/>
    <w:multiLevelType w:val="hybridMultilevel"/>
    <w:tmpl w:val="6F9060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D147DE"/>
    <w:multiLevelType w:val="hybridMultilevel"/>
    <w:tmpl w:val="C1EAB8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4A78A7"/>
    <w:multiLevelType w:val="hybridMultilevel"/>
    <w:tmpl w:val="4EA450D2"/>
    <w:lvl w:ilvl="0" w:tplc="40D6E3E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3B3D69"/>
    <w:multiLevelType w:val="hybridMultilevel"/>
    <w:tmpl w:val="24FAE6AC"/>
    <w:lvl w:ilvl="0" w:tplc="2F6A7F4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Ansi="Courier New" w:hint="default"/>
      </w:rPr>
    </w:lvl>
    <w:lvl w:ilvl="1" w:tplc="EEB429E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78D95F1A"/>
    <w:multiLevelType w:val="hybridMultilevel"/>
    <w:tmpl w:val="440AA7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6847D2"/>
    <w:multiLevelType w:val="hybridMultilevel"/>
    <w:tmpl w:val="A5DC88B6"/>
    <w:lvl w:ilvl="0" w:tplc="3CEC7BB8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14"/>
  </w:num>
  <w:num w:numId="2">
    <w:abstractNumId w:val="20"/>
  </w:num>
  <w:num w:numId="3">
    <w:abstractNumId w:val="15"/>
  </w:num>
  <w:num w:numId="4">
    <w:abstractNumId w:val="4"/>
  </w:num>
  <w:num w:numId="5">
    <w:abstractNumId w:val="27"/>
  </w:num>
  <w:num w:numId="6">
    <w:abstractNumId w:val="6"/>
  </w:num>
  <w:num w:numId="7">
    <w:abstractNumId w:val="10"/>
  </w:num>
  <w:num w:numId="8">
    <w:abstractNumId w:val="2"/>
  </w:num>
  <w:num w:numId="9">
    <w:abstractNumId w:val="1"/>
  </w:num>
  <w:num w:numId="10">
    <w:abstractNumId w:val="19"/>
  </w:num>
  <w:num w:numId="11">
    <w:abstractNumId w:val="21"/>
  </w:num>
  <w:num w:numId="12">
    <w:abstractNumId w:val="16"/>
  </w:num>
  <w:num w:numId="13">
    <w:abstractNumId w:val="24"/>
  </w:num>
  <w:num w:numId="14">
    <w:abstractNumId w:val="25"/>
  </w:num>
  <w:num w:numId="15">
    <w:abstractNumId w:val="11"/>
  </w:num>
  <w:num w:numId="16">
    <w:abstractNumId w:val="17"/>
  </w:num>
  <w:num w:numId="17">
    <w:abstractNumId w:val="8"/>
  </w:num>
  <w:num w:numId="18">
    <w:abstractNumId w:val="28"/>
  </w:num>
  <w:num w:numId="19">
    <w:abstractNumId w:val="3"/>
  </w:num>
  <w:num w:numId="20">
    <w:abstractNumId w:val="18"/>
  </w:num>
  <w:num w:numId="21">
    <w:abstractNumId w:val="5"/>
  </w:num>
  <w:num w:numId="22">
    <w:abstractNumId w:val="13"/>
  </w:num>
  <w:num w:numId="23">
    <w:abstractNumId w:val="12"/>
  </w:num>
  <w:num w:numId="24">
    <w:abstractNumId w:val="22"/>
  </w:num>
  <w:num w:numId="25">
    <w:abstractNumId w:val="23"/>
  </w:num>
  <w:num w:numId="26">
    <w:abstractNumId w:val="26"/>
  </w:num>
  <w:num w:numId="27">
    <w:abstractNumId w:val="0"/>
  </w:num>
  <w:num w:numId="28">
    <w:abstractNumId w:val="29"/>
  </w:num>
  <w:num w:numId="29">
    <w:abstractNumId w:val="9"/>
  </w:num>
  <w:num w:numId="3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visionView w:markup="0"/>
  <w:doNotTrackMoves/>
  <w:defaultTabStop w:val="708"/>
  <w:hyphenationZone w:val="425"/>
  <w:noPunctuationKerning/>
  <w:characterSpacingControl w:val="doNotCompress"/>
  <w:compat/>
  <w:rsids>
    <w:rsidRoot w:val="00A36F57"/>
    <w:rsid w:val="00023B07"/>
    <w:rsid w:val="0005783A"/>
    <w:rsid w:val="00063A6A"/>
    <w:rsid w:val="000A5448"/>
    <w:rsid w:val="000C34FC"/>
    <w:rsid w:val="001057AF"/>
    <w:rsid w:val="00131941"/>
    <w:rsid w:val="001C0F2F"/>
    <w:rsid w:val="001E7DB3"/>
    <w:rsid w:val="0022305D"/>
    <w:rsid w:val="002761B3"/>
    <w:rsid w:val="00286914"/>
    <w:rsid w:val="002A2532"/>
    <w:rsid w:val="00306796"/>
    <w:rsid w:val="00332E1E"/>
    <w:rsid w:val="00362FB6"/>
    <w:rsid w:val="003734F0"/>
    <w:rsid w:val="003A0D02"/>
    <w:rsid w:val="003C3FB8"/>
    <w:rsid w:val="003D21FF"/>
    <w:rsid w:val="00413A89"/>
    <w:rsid w:val="00413F10"/>
    <w:rsid w:val="0048596B"/>
    <w:rsid w:val="004B008C"/>
    <w:rsid w:val="00510783"/>
    <w:rsid w:val="005669DC"/>
    <w:rsid w:val="00574711"/>
    <w:rsid w:val="00610471"/>
    <w:rsid w:val="00662441"/>
    <w:rsid w:val="006D568D"/>
    <w:rsid w:val="007B0B64"/>
    <w:rsid w:val="00842808"/>
    <w:rsid w:val="0090128E"/>
    <w:rsid w:val="00955C12"/>
    <w:rsid w:val="00A12AC1"/>
    <w:rsid w:val="00A36F57"/>
    <w:rsid w:val="00A97E89"/>
    <w:rsid w:val="00AC22C9"/>
    <w:rsid w:val="00B06C97"/>
    <w:rsid w:val="00B1429C"/>
    <w:rsid w:val="00BA12D2"/>
    <w:rsid w:val="00C6752C"/>
    <w:rsid w:val="00C851A3"/>
    <w:rsid w:val="00CE0514"/>
    <w:rsid w:val="00D07218"/>
    <w:rsid w:val="00D26891"/>
    <w:rsid w:val="00D44005"/>
    <w:rsid w:val="00D72421"/>
    <w:rsid w:val="00D93266"/>
    <w:rsid w:val="00DB1D54"/>
    <w:rsid w:val="00DD2DE8"/>
    <w:rsid w:val="00E02C9E"/>
    <w:rsid w:val="00E628CB"/>
    <w:rsid w:val="00EA3AE2"/>
    <w:rsid w:val="00ED126E"/>
    <w:rsid w:val="00F576D6"/>
    <w:rsid w:val="00F92D01"/>
    <w:rsid w:val="00FE0AF7"/>
  </w:rsids>
  <m:mathPr>
    <m:mathFont m:val="Wingdings 2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276">
    <w:lsdException w:name="heading 1" w:uiPriority="9" w:qFormat="1"/>
    <w:lsdException w:name="Hyperlink" w:uiPriority="99"/>
    <w:lsdException w:name="List Paragraph" w:uiPriority="34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A36F57"/>
    <w:rPr>
      <w:color w:val="000000"/>
      <w:kern w:val="28"/>
    </w:rPr>
  </w:style>
  <w:style w:type="paragraph" w:styleId="berschrift1">
    <w:name w:val="heading 1"/>
    <w:basedOn w:val="Standard"/>
    <w:next w:val="Standard"/>
    <w:link w:val="berschrift1Zeichen"/>
    <w:uiPriority w:val="9"/>
    <w:qFormat/>
    <w:rsid w:val="0084280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val="en-GB" w:eastAsia="en-US"/>
    </w:rPr>
  </w:style>
  <w:style w:type="character" w:default="1" w:styleId="Absatzstandardschriftart">
    <w:name w:val="Default Paragraph Font"/>
    <w:semiHidden/>
    <w:unhideWhenUsed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paragraph" w:customStyle="1" w:styleId="msoorganizationname2">
    <w:name w:val="msoorganizationname2"/>
    <w:rsid w:val="00A36F57"/>
    <w:rPr>
      <w:rFonts w:ascii="Arial Black" w:hAnsi="Arial Black"/>
      <w:color w:val="000000"/>
      <w:kern w:val="28"/>
      <w:sz w:val="17"/>
      <w:szCs w:val="17"/>
    </w:rPr>
  </w:style>
  <w:style w:type="paragraph" w:customStyle="1" w:styleId="msoaddress">
    <w:name w:val="msoaddress"/>
    <w:rsid w:val="00A36F57"/>
    <w:pPr>
      <w:spacing w:line="264" w:lineRule="auto"/>
    </w:pPr>
    <w:rPr>
      <w:color w:val="000000"/>
      <w:kern w:val="28"/>
      <w:sz w:val="16"/>
      <w:szCs w:val="16"/>
    </w:rPr>
  </w:style>
  <w:style w:type="character" w:styleId="Link">
    <w:name w:val="Hyperlink"/>
    <w:uiPriority w:val="99"/>
    <w:unhideWhenUsed/>
    <w:rsid w:val="0050042E"/>
    <w:rPr>
      <w:color w:val="0000FF"/>
      <w:u w:val="single"/>
    </w:rPr>
  </w:style>
  <w:style w:type="paragraph" w:styleId="Textkrper">
    <w:name w:val="Body Text"/>
    <w:basedOn w:val="Standard"/>
    <w:link w:val="TextkrperZeichen"/>
    <w:rsid w:val="0050042E"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  <w:color w:val="auto"/>
      <w:kern w:val="0"/>
      <w:lang w:val="en-GB" w:eastAsia="en-GB"/>
    </w:rPr>
  </w:style>
  <w:style w:type="character" w:customStyle="1" w:styleId="TextkrperZeichen">
    <w:name w:val="Textkörper Zeichen"/>
    <w:link w:val="Textkrper"/>
    <w:rsid w:val="0050042E"/>
    <w:rPr>
      <w:rFonts w:ascii="Arial" w:hAnsi="Arial"/>
      <w:b/>
      <w:sz w:val="24"/>
      <w:lang w:val="en-GB" w:eastAsia="en-GB"/>
    </w:rPr>
  </w:style>
  <w:style w:type="character" w:styleId="Kommentarzeichen">
    <w:name w:val="annotation reference"/>
    <w:uiPriority w:val="99"/>
    <w:unhideWhenUsed/>
    <w:rsid w:val="0050042E"/>
    <w:rPr>
      <w:sz w:val="16"/>
      <w:szCs w:val="16"/>
    </w:rPr>
  </w:style>
  <w:style w:type="paragraph" w:styleId="Kommentartext">
    <w:name w:val="annotation text"/>
    <w:basedOn w:val="Standard"/>
    <w:link w:val="KommentartextZeichen"/>
    <w:uiPriority w:val="99"/>
    <w:unhideWhenUsed/>
    <w:rsid w:val="0050042E"/>
    <w:pPr>
      <w:overflowPunct w:val="0"/>
      <w:autoSpaceDE w:val="0"/>
      <w:autoSpaceDN w:val="0"/>
      <w:adjustRightInd w:val="0"/>
      <w:textAlignment w:val="baseline"/>
    </w:pPr>
    <w:rPr>
      <w:color w:val="auto"/>
      <w:kern w:val="0"/>
      <w:lang w:val="en-GB" w:eastAsia="en-GB"/>
    </w:rPr>
  </w:style>
  <w:style w:type="character" w:customStyle="1" w:styleId="KommentartextZeichen">
    <w:name w:val="Kommentartext Zeichen"/>
    <w:link w:val="Kommentartext"/>
    <w:uiPriority w:val="99"/>
    <w:rsid w:val="0050042E"/>
    <w:rPr>
      <w:lang w:val="en-GB" w:eastAsia="en-GB"/>
    </w:rPr>
  </w:style>
  <w:style w:type="paragraph" w:styleId="Sprechblasentext">
    <w:name w:val="Balloon Text"/>
    <w:basedOn w:val="Standard"/>
    <w:link w:val="SprechblasentextZeichen"/>
    <w:uiPriority w:val="99"/>
    <w:unhideWhenUsed/>
    <w:rsid w:val="0050042E"/>
    <w:rPr>
      <w:rFonts w:ascii="Tahoma" w:eastAsia="Cambria" w:hAnsi="Tahoma"/>
      <w:color w:val="auto"/>
      <w:kern w:val="0"/>
      <w:sz w:val="16"/>
      <w:szCs w:val="16"/>
      <w:lang w:val="en-GB" w:eastAsia="en-US"/>
    </w:rPr>
  </w:style>
  <w:style w:type="character" w:customStyle="1" w:styleId="SprechblasentextZeichen">
    <w:name w:val="Sprechblasentext Zeichen"/>
    <w:link w:val="Sprechblasentext"/>
    <w:uiPriority w:val="99"/>
    <w:rsid w:val="0050042E"/>
    <w:rPr>
      <w:rFonts w:ascii="Tahoma" w:eastAsia="Cambria" w:hAnsi="Tahoma" w:cs="Tahoma"/>
      <w:sz w:val="16"/>
      <w:szCs w:val="16"/>
      <w:lang w:val="en-GB" w:eastAsia="en-US"/>
    </w:rPr>
  </w:style>
  <w:style w:type="paragraph" w:customStyle="1" w:styleId="FarbigeListe-Akzent11">
    <w:name w:val="Farbige Liste - Akzent 11"/>
    <w:basedOn w:val="Standard"/>
    <w:uiPriority w:val="34"/>
    <w:qFormat/>
    <w:rsid w:val="0050042E"/>
    <w:pPr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val="en-GB" w:eastAsia="en-US"/>
    </w:rPr>
  </w:style>
  <w:style w:type="table" w:styleId="Tabellenraster">
    <w:name w:val="Table Grid"/>
    <w:basedOn w:val="NormaleTabelle"/>
    <w:uiPriority w:val="59"/>
    <w:rsid w:val="0050042E"/>
    <w:rPr>
      <w:rFonts w:ascii="Cambria" w:eastAsia="Cambria" w:hAnsi="Cambria"/>
      <w:sz w:val="22"/>
      <w:szCs w:val="22"/>
      <w:lang w:val="en-GB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unotentext">
    <w:name w:val="footnote text"/>
    <w:basedOn w:val="Standard"/>
    <w:link w:val="FunotentextZeichen"/>
    <w:uiPriority w:val="99"/>
    <w:unhideWhenUsed/>
    <w:rsid w:val="0050042E"/>
    <w:rPr>
      <w:rFonts w:ascii="Cambria" w:eastAsia="Cambria" w:hAnsi="Cambria"/>
      <w:color w:val="auto"/>
      <w:kern w:val="0"/>
      <w:lang w:val="en-GB" w:eastAsia="en-US"/>
    </w:rPr>
  </w:style>
  <w:style w:type="character" w:customStyle="1" w:styleId="FunotentextZeichen">
    <w:name w:val="Fußnotentext Zeichen"/>
    <w:link w:val="Funotentext"/>
    <w:uiPriority w:val="99"/>
    <w:rsid w:val="0050042E"/>
    <w:rPr>
      <w:rFonts w:ascii="Cambria" w:eastAsia="Cambria" w:hAnsi="Cambria" w:cs="Times New Roman"/>
      <w:lang w:val="en-GB" w:eastAsia="en-US"/>
    </w:rPr>
  </w:style>
  <w:style w:type="character" w:styleId="Funotenzeichen">
    <w:name w:val="footnote reference"/>
    <w:uiPriority w:val="99"/>
    <w:unhideWhenUsed/>
    <w:rsid w:val="0050042E"/>
    <w:rPr>
      <w:vertAlign w:val="superscript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unhideWhenUsed/>
    <w:rsid w:val="0050042E"/>
    <w:pPr>
      <w:overflowPunct/>
      <w:autoSpaceDE/>
      <w:autoSpaceDN/>
      <w:adjustRightInd/>
      <w:spacing w:after="200"/>
      <w:textAlignment w:val="auto"/>
    </w:pPr>
    <w:rPr>
      <w:rFonts w:ascii="Cambria" w:eastAsia="Cambria" w:hAnsi="Cambria"/>
      <w:b/>
      <w:bCs/>
      <w:lang w:eastAsia="en-US"/>
    </w:rPr>
  </w:style>
  <w:style w:type="character" w:customStyle="1" w:styleId="KommentarthemaZeichen">
    <w:name w:val="Kommentarthema Zeichen"/>
    <w:link w:val="Kommentarthema"/>
    <w:uiPriority w:val="99"/>
    <w:rsid w:val="0050042E"/>
    <w:rPr>
      <w:rFonts w:ascii="Cambria" w:eastAsia="Cambria" w:hAnsi="Cambria" w:cs="Times New Roman"/>
      <w:b/>
      <w:bCs/>
      <w:lang w:val="en-GB" w:eastAsia="en-US"/>
    </w:rPr>
  </w:style>
  <w:style w:type="paragraph" w:styleId="HTMLVorformatiert">
    <w:name w:val="HTML Preformatted"/>
    <w:basedOn w:val="Standard"/>
    <w:link w:val="HTMLVorformatiertZeichen"/>
    <w:rsid w:val="0050042E"/>
    <w:rPr>
      <w:rFonts w:ascii="Courier" w:hAnsi="Courier"/>
    </w:rPr>
  </w:style>
  <w:style w:type="character" w:customStyle="1" w:styleId="HTMLVorformatiertZeichen">
    <w:name w:val="HTML Vorformatiert Zeichen"/>
    <w:link w:val="HTMLVorformatiert"/>
    <w:rsid w:val="0050042E"/>
    <w:rPr>
      <w:rFonts w:ascii="Courier" w:hAnsi="Courier"/>
      <w:color w:val="000000"/>
      <w:kern w:val="28"/>
    </w:rPr>
  </w:style>
  <w:style w:type="paragraph" w:styleId="StandardWeb">
    <w:name w:val="Normal (Web)"/>
    <w:basedOn w:val="Standard"/>
    <w:uiPriority w:val="99"/>
    <w:rsid w:val="00CC198F"/>
    <w:pPr>
      <w:spacing w:beforeLines="1" w:afterLines="1"/>
    </w:pPr>
    <w:rPr>
      <w:rFonts w:ascii="Times" w:hAnsi="Times"/>
      <w:color w:val="auto"/>
      <w:kern w:val="0"/>
    </w:rPr>
  </w:style>
  <w:style w:type="paragraph" w:styleId="Listenabsatz">
    <w:name w:val="List Paragraph"/>
    <w:basedOn w:val="Standard"/>
    <w:uiPriority w:val="34"/>
    <w:qFormat/>
    <w:rsid w:val="00BA12D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val="en-US" w:eastAsia="en-US"/>
    </w:rPr>
  </w:style>
  <w:style w:type="character" w:customStyle="1" w:styleId="berschrift1Zeichen">
    <w:name w:val="Überschrift 1 Zeichen"/>
    <w:basedOn w:val="Absatzstandardschriftart"/>
    <w:link w:val="berschrift1"/>
    <w:uiPriority w:val="9"/>
    <w:rsid w:val="008428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heading 1" w:uiPriority="9" w:qFormat="1"/>
    <w:lsdException w:name="Hyperlink" w:uiPriority="99"/>
    <w:lsdException w:name="List Paragraph" w:uiPriority="34" w:qFormat="1"/>
  </w:latentStyles>
  <w:style w:type="paragraph" w:default="1" w:styleId="Standard">
    <w:name w:val="Normal"/>
    <w:qFormat/>
    <w:rsid w:val="00A36F57"/>
    <w:rPr>
      <w:color w:val="000000"/>
      <w:kern w:val="28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4280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val="en-GB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soorganizationname2">
    <w:name w:val="msoorganizationname2"/>
    <w:rsid w:val="00A36F57"/>
    <w:rPr>
      <w:rFonts w:ascii="Arial Black" w:hAnsi="Arial Black"/>
      <w:color w:val="000000"/>
      <w:kern w:val="28"/>
      <w:sz w:val="17"/>
      <w:szCs w:val="17"/>
    </w:rPr>
  </w:style>
  <w:style w:type="paragraph" w:customStyle="1" w:styleId="msoaddress">
    <w:name w:val="msoaddress"/>
    <w:rsid w:val="00A36F57"/>
    <w:pPr>
      <w:spacing w:line="264" w:lineRule="auto"/>
    </w:pPr>
    <w:rPr>
      <w:color w:val="000000"/>
      <w:kern w:val="28"/>
      <w:sz w:val="16"/>
      <w:szCs w:val="16"/>
    </w:rPr>
  </w:style>
  <w:style w:type="character" w:styleId="Hyperlink">
    <w:name w:val="Hyperlink"/>
    <w:uiPriority w:val="99"/>
    <w:unhideWhenUsed/>
    <w:rsid w:val="0050042E"/>
    <w:rPr>
      <w:color w:val="0000FF"/>
      <w:u w:val="single"/>
    </w:rPr>
  </w:style>
  <w:style w:type="paragraph" w:styleId="Textkrper">
    <w:name w:val="Body Text"/>
    <w:basedOn w:val="Standard"/>
    <w:link w:val="TextkrperZchn"/>
    <w:rsid w:val="0050042E"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  <w:color w:val="auto"/>
      <w:kern w:val="0"/>
      <w:lang w:val="en-GB" w:eastAsia="en-GB"/>
    </w:rPr>
  </w:style>
  <w:style w:type="character" w:customStyle="1" w:styleId="TextkrperZchn">
    <w:name w:val="Textkörper Zchn"/>
    <w:link w:val="Textkrper"/>
    <w:rsid w:val="0050042E"/>
    <w:rPr>
      <w:rFonts w:ascii="Arial" w:hAnsi="Arial"/>
      <w:b/>
      <w:sz w:val="24"/>
      <w:lang w:val="en-GB" w:eastAsia="en-GB"/>
    </w:rPr>
  </w:style>
  <w:style w:type="character" w:styleId="Kommentarzeichen">
    <w:name w:val="annotation reference"/>
    <w:uiPriority w:val="99"/>
    <w:unhideWhenUsed/>
    <w:rsid w:val="0050042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50042E"/>
    <w:pPr>
      <w:overflowPunct w:val="0"/>
      <w:autoSpaceDE w:val="0"/>
      <w:autoSpaceDN w:val="0"/>
      <w:adjustRightInd w:val="0"/>
      <w:textAlignment w:val="baseline"/>
    </w:pPr>
    <w:rPr>
      <w:color w:val="auto"/>
      <w:kern w:val="0"/>
      <w:lang w:val="en-GB" w:eastAsia="en-GB"/>
    </w:rPr>
  </w:style>
  <w:style w:type="character" w:customStyle="1" w:styleId="KommentartextZchn">
    <w:name w:val="Kommentartext Zchn"/>
    <w:link w:val="Kommentartext"/>
    <w:uiPriority w:val="99"/>
    <w:rsid w:val="0050042E"/>
    <w:rPr>
      <w:lang w:val="en-GB" w:eastAsia="en-GB"/>
    </w:rPr>
  </w:style>
  <w:style w:type="paragraph" w:styleId="Sprechblasentext">
    <w:name w:val="Balloon Text"/>
    <w:basedOn w:val="Standard"/>
    <w:link w:val="SprechblasentextZchn"/>
    <w:uiPriority w:val="99"/>
    <w:unhideWhenUsed/>
    <w:rsid w:val="0050042E"/>
    <w:rPr>
      <w:rFonts w:ascii="Tahoma" w:eastAsia="Cambria" w:hAnsi="Tahoma"/>
      <w:color w:val="auto"/>
      <w:kern w:val="0"/>
      <w:sz w:val="16"/>
      <w:szCs w:val="16"/>
      <w:lang w:val="en-GB" w:eastAsia="en-US"/>
    </w:rPr>
  </w:style>
  <w:style w:type="character" w:customStyle="1" w:styleId="SprechblasentextZchn">
    <w:name w:val="Sprechblasentext Zchn"/>
    <w:link w:val="Sprechblasentext"/>
    <w:uiPriority w:val="99"/>
    <w:rsid w:val="0050042E"/>
    <w:rPr>
      <w:rFonts w:ascii="Tahoma" w:eastAsia="Cambria" w:hAnsi="Tahoma" w:cs="Tahoma"/>
      <w:sz w:val="16"/>
      <w:szCs w:val="16"/>
      <w:lang w:val="en-GB" w:eastAsia="en-US"/>
    </w:rPr>
  </w:style>
  <w:style w:type="paragraph" w:customStyle="1" w:styleId="FarbigeListe-Akzent11">
    <w:name w:val="Farbige Liste - Akzent 11"/>
    <w:basedOn w:val="Standard"/>
    <w:uiPriority w:val="34"/>
    <w:qFormat/>
    <w:rsid w:val="0050042E"/>
    <w:pPr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val="en-GB" w:eastAsia="en-US"/>
    </w:rPr>
  </w:style>
  <w:style w:type="table" w:styleId="Tabellenraster">
    <w:name w:val="Table Grid"/>
    <w:basedOn w:val="NormaleTabelle"/>
    <w:uiPriority w:val="59"/>
    <w:rsid w:val="0050042E"/>
    <w:rPr>
      <w:rFonts w:ascii="Cambria" w:eastAsia="Cambria" w:hAnsi="Cambria"/>
      <w:sz w:val="22"/>
      <w:szCs w:val="22"/>
      <w:lang w:val="en-GB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unotentext">
    <w:name w:val="footnote text"/>
    <w:basedOn w:val="Standard"/>
    <w:link w:val="FunotentextZchn"/>
    <w:uiPriority w:val="99"/>
    <w:unhideWhenUsed/>
    <w:rsid w:val="0050042E"/>
    <w:rPr>
      <w:rFonts w:ascii="Cambria" w:eastAsia="Cambria" w:hAnsi="Cambria"/>
      <w:color w:val="auto"/>
      <w:kern w:val="0"/>
      <w:lang w:val="en-GB" w:eastAsia="en-US"/>
    </w:rPr>
  </w:style>
  <w:style w:type="character" w:customStyle="1" w:styleId="FunotentextZchn">
    <w:name w:val="Fußnotentext Zchn"/>
    <w:link w:val="Funotentext"/>
    <w:uiPriority w:val="99"/>
    <w:rsid w:val="0050042E"/>
    <w:rPr>
      <w:rFonts w:ascii="Cambria" w:eastAsia="Cambria" w:hAnsi="Cambria" w:cs="Times New Roman"/>
      <w:lang w:val="en-GB" w:eastAsia="en-US"/>
    </w:rPr>
  </w:style>
  <w:style w:type="character" w:styleId="Funotenzeichen">
    <w:name w:val="footnote reference"/>
    <w:uiPriority w:val="99"/>
    <w:unhideWhenUsed/>
    <w:rsid w:val="0050042E"/>
    <w:rPr>
      <w:vertAlign w:val="superscrip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unhideWhenUsed/>
    <w:rsid w:val="0050042E"/>
    <w:pPr>
      <w:overflowPunct/>
      <w:autoSpaceDE/>
      <w:autoSpaceDN/>
      <w:adjustRightInd/>
      <w:spacing w:after="200"/>
      <w:textAlignment w:val="auto"/>
    </w:pPr>
    <w:rPr>
      <w:rFonts w:ascii="Cambria" w:eastAsia="Cambria" w:hAnsi="Cambria"/>
      <w:b/>
      <w:bCs/>
      <w:lang w:eastAsia="en-US"/>
    </w:rPr>
  </w:style>
  <w:style w:type="character" w:customStyle="1" w:styleId="KommentarthemaZchn">
    <w:name w:val="Kommentarthema Zchn"/>
    <w:link w:val="Kommentarthema"/>
    <w:uiPriority w:val="99"/>
    <w:rsid w:val="0050042E"/>
    <w:rPr>
      <w:rFonts w:ascii="Cambria" w:eastAsia="Cambria" w:hAnsi="Cambria" w:cs="Times New Roman"/>
      <w:b/>
      <w:bCs/>
      <w:lang w:val="en-GB" w:eastAsia="en-US"/>
    </w:rPr>
  </w:style>
  <w:style w:type="paragraph" w:styleId="HTMLVorformatiert">
    <w:name w:val="HTML Preformatted"/>
    <w:basedOn w:val="Standard"/>
    <w:link w:val="HTMLVorformatiertZchn"/>
    <w:rsid w:val="0050042E"/>
    <w:rPr>
      <w:rFonts w:ascii="Courier" w:hAnsi="Courier"/>
    </w:rPr>
  </w:style>
  <w:style w:type="character" w:customStyle="1" w:styleId="HTMLVorformatiertZchn">
    <w:name w:val="HTML Vorformatiert Zchn"/>
    <w:link w:val="HTMLVorformatiert"/>
    <w:rsid w:val="0050042E"/>
    <w:rPr>
      <w:rFonts w:ascii="Courier" w:hAnsi="Courier"/>
      <w:color w:val="000000"/>
      <w:kern w:val="28"/>
    </w:rPr>
  </w:style>
  <w:style w:type="paragraph" w:styleId="StandardWeb">
    <w:name w:val="Normal (Web)"/>
    <w:basedOn w:val="Standard"/>
    <w:uiPriority w:val="99"/>
    <w:rsid w:val="00CC198F"/>
    <w:pPr>
      <w:spacing w:beforeLines="1" w:afterLines="1"/>
    </w:pPr>
    <w:rPr>
      <w:rFonts w:ascii="Times" w:hAnsi="Times"/>
      <w:color w:val="auto"/>
      <w:kern w:val="0"/>
    </w:rPr>
  </w:style>
  <w:style w:type="paragraph" w:styleId="Listenabsatz">
    <w:name w:val="List Paragraph"/>
    <w:basedOn w:val="Standard"/>
    <w:uiPriority w:val="34"/>
    <w:qFormat/>
    <w:rsid w:val="00BA12D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val="en-US" w:eastAsia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428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17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67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0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053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7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45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57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803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2386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29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02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1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536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152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23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034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092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642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05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42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166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657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13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3618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800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226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973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8571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031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35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792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927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400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7863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385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624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275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093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285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390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408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816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560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554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5412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129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568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507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171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637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011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77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139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83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83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813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035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04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117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837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5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901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44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904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903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32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685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663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2009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003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6634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129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324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335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824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498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882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6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47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292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60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783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456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454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711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550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015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065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606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992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317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914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086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531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825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7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2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0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526</Words>
  <Characters>3003</Characters>
  <Application>Microsoft Macintosh Word</Application>
  <DocSecurity>0</DocSecurity>
  <Lines>25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respekt:ive</vt:lpstr>
      <vt:lpstr>respekt:ive</vt:lpstr>
    </vt:vector>
  </TitlesOfParts>
  <Company>WU</Company>
  <LinksUpToDate>false</LinksUpToDate>
  <CharactersWithSpaces>3687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respekt:ive</dc:title>
  <dc:creator>detlev lindau-bank</dc:creator>
  <cp:lastModifiedBy>Detlev Lindau-Bank</cp:lastModifiedBy>
  <cp:revision>2</cp:revision>
  <cp:lastPrinted>2014-11-16T10:06:00Z</cp:lastPrinted>
  <dcterms:created xsi:type="dcterms:W3CDTF">2014-11-27T15:58:00Z</dcterms:created>
  <dcterms:modified xsi:type="dcterms:W3CDTF">2014-11-27T15:58:00Z</dcterms:modified>
</cp:coreProperties>
</file>