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1602" w:rsidRDefault="00836FC2">
      <w:pPr>
        <w:pStyle w:val="Heading2"/>
        <w:contextualSpacing w:val="0"/>
        <w:jc w:val="center"/>
      </w:pPr>
      <w:bookmarkStart w:id="0" w:name="h.io71ikv3mnr" w:colFirst="0" w:colLast="0"/>
      <w:bookmarkStart w:id="1" w:name="_GoBack"/>
      <w:bookmarkEnd w:id="0"/>
      <w:bookmarkEnd w:id="1"/>
      <w:r>
        <w:rPr>
          <w:b/>
        </w:rPr>
        <w:t>GPSEN Youth Network</w:t>
      </w:r>
    </w:p>
    <w:p w:rsidR="00FC1602" w:rsidRDefault="00836FC2">
      <w:pPr>
        <w:jc w:val="center"/>
      </w:pPr>
      <w:r>
        <w:rPr>
          <w:sz w:val="24"/>
          <w:szCs w:val="24"/>
        </w:rPr>
        <w:t>(Name to be decided)</w:t>
      </w:r>
    </w:p>
    <w:p w:rsidR="00FC1602" w:rsidRDefault="00FC1602"/>
    <w:p w:rsidR="00FC1602" w:rsidRDefault="00FC1602"/>
    <w:p w:rsidR="00FC1602" w:rsidRDefault="00836FC2">
      <w:r>
        <w:rPr>
          <w:b/>
        </w:rPr>
        <w:t>GPSEN mission:</w:t>
      </w:r>
      <w:r>
        <w:t xml:space="preserve">  </w:t>
      </w:r>
      <w:r>
        <w:rPr>
          <w:highlight w:val="white"/>
        </w:rPr>
        <w:t>GPSEN envisions a healthy, just, and thriving region where education for sustainability is prioritized and integrated across sectors; and where everyone has opportunities to shape a sustainable future.</w:t>
      </w:r>
    </w:p>
    <w:p w:rsidR="00FC1602" w:rsidRDefault="00FC1602"/>
    <w:p w:rsidR="00FC1602" w:rsidRDefault="00836FC2">
      <w:r>
        <w:rPr>
          <w:b/>
          <w:highlight w:val="white"/>
        </w:rPr>
        <w:t>GPSEN Vision:</w:t>
      </w:r>
      <w:r>
        <w:rPr>
          <w:highlight w:val="white"/>
        </w:rPr>
        <w:t xml:space="preserve"> GPSEN connects diverse organizations in</w:t>
      </w:r>
      <w:r>
        <w:rPr>
          <w:highlight w:val="white"/>
        </w:rPr>
        <w:t xml:space="preserve"> a collaborative network that multiplies our collective capacity to educate, empower, and engage for a sustainable future.</w:t>
      </w:r>
    </w:p>
    <w:p w:rsidR="00FC1602" w:rsidRDefault="00FC1602"/>
    <w:p w:rsidR="00FC1602" w:rsidRDefault="00836FC2">
      <w:pPr>
        <w:pStyle w:val="Heading2"/>
        <w:contextualSpacing w:val="0"/>
      </w:pPr>
      <w:bookmarkStart w:id="2" w:name="h.mo38u66cvli" w:colFirst="0" w:colLast="0"/>
      <w:bookmarkEnd w:id="2"/>
      <w:r>
        <w:t>Youth Network Goals:</w:t>
      </w:r>
    </w:p>
    <w:p w:rsidR="00FC1602" w:rsidRDefault="00FC1602"/>
    <w:p w:rsidR="00FC1602" w:rsidRDefault="00836FC2">
      <w:r>
        <w:t xml:space="preserve">To create a network of high school students to empower and mobilize youth to help create a sustainable future </w:t>
      </w:r>
      <w:r>
        <w:t>in the greater Portland region and beyond.</w:t>
      </w:r>
    </w:p>
    <w:p w:rsidR="00FC1602" w:rsidRDefault="00FC1602"/>
    <w:p w:rsidR="00FC1602" w:rsidRDefault="00836FC2">
      <w:r>
        <w:t>To create meaningful projects and programs founded by high school students that address real needs in their communities.</w:t>
      </w:r>
    </w:p>
    <w:p w:rsidR="00FC1602" w:rsidRDefault="00FC1602"/>
    <w:p w:rsidR="00FC1602" w:rsidRDefault="00836FC2">
      <w:r>
        <w:t>To maintain projects and programs founded by high school students that can be maintained a</w:t>
      </w:r>
      <w:r>
        <w:t xml:space="preserve">fter students graduate, so they can be sustainable and leave an ongoing imprint on Portland </w:t>
      </w:r>
    </w:p>
    <w:p w:rsidR="00FC1602" w:rsidRDefault="00FC1602"/>
    <w:p w:rsidR="00FC1602" w:rsidRDefault="00836FC2">
      <w:r>
        <w:t>To mentor incoming cohorts of youth to carry on projects and participate in the Youth Network</w:t>
      </w:r>
    </w:p>
    <w:p w:rsidR="00FC1602" w:rsidRDefault="00FC1602"/>
    <w:p w:rsidR="00FC1602" w:rsidRDefault="00836FC2">
      <w:r>
        <w:t xml:space="preserve">Help implement the UN’s </w:t>
      </w:r>
      <w:hyperlink r:id="rId5">
        <w:r>
          <w:rPr>
            <w:color w:val="1155CC"/>
            <w:u w:val="single"/>
          </w:rPr>
          <w:t>Sustainable Development Goals</w:t>
        </w:r>
      </w:hyperlink>
      <w:r>
        <w:t xml:space="preserve"> and UNESCO’s </w:t>
      </w:r>
      <w:hyperlink r:id="rId6">
        <w:r>
          <w:rPr>
            <w:color w:val="1155CC"/>
            <w:highlight w:val="white"/>
            <w:u w:val="single"/>
          </w:rPr>
          <w:t xml:space="preserve">Global Action </w:t>
        </w:r>
        <w:proofErr w:type="spellStart"/>
        <w:r>
          <w:rPr>
            <w:color w:val="1155CC"/>
            <w:highlight w:val="white"/>
            <w:u w:val="single"/>
          </w:rPr>
          <w:t>Programme</w:t>
        </w:r>
        <w:proofErr w:type="spellEnd"/>
        <w:r>
          <w:rPr>
            <w:color w:val="1155CC"/>
            <w:highlight w:val="white"/>
            <w:u w:val="single"/>
          </w:rPr>
          <w:t xml:space="preserve"> (GAP) for ESD</w:t>
        </w:r>
      </w:hyperlink>
      <w:r>
        <w:rPr>
          <w:color w:val="222222"/>
          <w:highlight w:val="white"/>
        </w:rPr>
        <w:t>’s Priority Action Areas:</w:t>
      </w:r>
    </w:p>
    <w:p w:rsidR="00FC1602" w:rsidRDefault="00FC1602"/>
    <w:p w:rsidR="00FC1602" w:rsidRDefault="00836FC2">
      <w:pPr>
        <w:numPr>
          <w:ilvl w:val="0"/>
          <w:numId w:val="1"/>
        </w:numPr>
        <w:spacing w:before="60" w:after="240" w:line="315" w:lineRule="auto"/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>Advancing policy by mainstreaming ESD</w:t>
      </w:r>
    </w:p>
    <w:p w:rsidR="00FC1602" w:rsidRDefault="00836FC2">
      <w:pPr>
        <w:numPr>
          <w:ilvl w:val="0"/>
          <w:numId w:val="1"/>
        </w:numPr>
        <w:spacing w:before="60" w:after="240" w:line="315" w:lineRule="auto"/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>Transforming l</w:t>
      </w:r>
      <w:r>
        <w:rPr>
          <w:color w:val="333333"/>
          <w:highlight w:val="white"/>
        </w:rPr>
        <w:t>earning and training environments through whole-institution approaches</w:t>
      </w:r>
    </w:p>
    <w:p w:rsidR="00FC1602" w:rsidRDefault="00836FC2">
      <w:pPr>
        <w:numPr>
          <w:ilvl w:val="0"/>
          <w:numId w:val="1"/>
        </w:numPr>
        <w:spacing w:before="60" w:after="240" w:line="315" w:lineRule="auto"/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>Building capacities of educators and trainers</w:t>
      </w:r>
    </w:p>
    <w:p w:rsidR="00FC1602" w:rsidRDefault="00836FC2">
      <w:pPr>
        <w:numPr>
          <w:ilvl w:val="0"/>
          <w:numId w:val="1"/>
        </w:numPr>
        <w:spacing w:before="60" w:after="240" w:line="315" w:lineRule="auto"/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>Empowering and mobilizing youth</w:t>
      </w:r>
    </w:p>
    <w:p w:rsidR="00FC1602" w:rsidRDefault="00836FC2">
      <w:pPr>
        <w:numPr>
          <w:ilvl w:val="0"/>
          <w:numId w:val="1"/>
        </w:numPr>
        <w:spacing w:before="60" w:after="240" w:line="315" w:lineRule="auto"/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>Accelerating sustainable solutions at the local level</w:t>
      </w:r>
    </w:p>
    <w:p w:rsidR="00FC1602" w:rsidRDefault="00836FC2">
      <w:r>
        <w:rPr>
          <w:sz w:val="24"/>
          <w:szCs w:val="24"/>
        </w:rPr>
        <w:t xml:space="preserve"> </w:t>
      </w:r>
    </w:p>
    <w:p w:rsidR="00FC1602" w:rsidRDefault="00FC1602"/>
    <w:p w:rsidR="00FC1602" w:rsidRDefault="00836FC2">
      <w:pPr>
        <w:pStyle w:val="Heading2"/>
        <w:contextualSpacing w:val="0"/>
      </w:pPr>
      <w:bookmarkStart w:id="3" w:name="h.op1p4n2148hy" w:colFirst="0" w:colLast="0"/>
      <w:bookmarkEnd w:id="3"/>
      <w:r>
        <w:t>Possible Already Existing Programs to Get Started With:</w:t>
      </w:r>
    </w:p>
    <w:p w:rsidR="00FC1602" w:rsidRDefault="00836FC2">
      <w:hyperlink r:id="rId7"/>
    </w:p>
    <w:p w:rsidR="00FC1602" w:rsidRDefault="00836FC2">
      <w:hyperlink r:id="rId8">
        <w:r>
          <w:rPr>
            <w:color w:val="1155CC"/>
            <w:highlight w:val="white"/>
            <w:u w:val="single"/>
          </w:rPr>
          <w:t>International Virtual Youth Conference -RCE Grand Rapids</w:t>
        </w:r>
      </w:hyperlink>
    </w:p>
    <w:p w:rsidR="00FC1602" w:rsidRDefault="00836FC2">
      <w:hyperlink r:id="rId9"/>
    </w:p>
    <w:p w:rsidR="00FC1602" w:rsidRDefault="00836FC2">
      <w:hyperlink r:id="rId10">
        <w:r>
          <w:rPr>
            <w:color w:val="1155CC"/>
            <w:highlight w:val="white"/>
            <w:u w:val="single"/>
          </w:rPr>
          <w:t xml:space="preserve">Hands </w:t>
        </w:r>
        <w:proofErr w:type="gramStart"/>
        <w:r>
          <w:rPr>
            <w:color w:val="1155CC"/>
            <w:highlight w:val="white"/>
            <w:u w:val="single"/>
          </w:rPr>
          <w:t>On Greater Portland</w:t>
        </w:r>
      </w:hyperlink>
      <w:r>
        <w:rPr>
          <w:color w:val="222222"/>
          <w:highlight w:val="white"/>
        </w:rPr>
        <w:t xml:space="preserve"> Highly</w:t>
      </w:r>
      <w:proofErr w:type="gramEnd"/>
      <w:r>
        <w:rPr>
          <w:color w:val="222222"/>
          <w:highlight w:val="white"/>
        </w:rPr>
        <w:t xml:space="preserve"> recommend organizing a team for service projects</w:t>
      </w:r>
      <w:hyperlink r:id="rId11"/>
    </w:p>
    <w:p w:rsidR="00FC1602" w:rsidRDefault="00FC1602"/>
    <w:p w:rsidR="00FC1602" w:rsidRDefault="00836FC2">
      <w:r>
        <w:t xml:space="preserve">International Pen Pal Program, with the </w:t>
      </w:r>
      <w:hyperlink r:id="rId12">
        <w:r>
          <w:rPr>
            <w:color w:val="1155CC"/>
            <w:highlight w:val="white"/>
            <w:u w:val="single"/>
          </w:rPr>
          <w:t>Regional Centers of Expertise (RCEs)</w:t>
        </w:r>
      </w:hyperlink>
      <w:r>
        <w:rPr>
          <w:color w:val="222222"/>
          <w:highlight w:val="white"/>
        </w:rPr>
        <w:t xml:space="preserve"> on Education for Sustainable Development (ESD</w:t>
      </w:r>
      <w:proofErr w:type="gramStart"/>
      <w:r>
        <w:rPr>
          <w:color w:val="222222"/>
          <w:highlight w:val="white"/>
        </w:rPr>
        <w:t>)  around</w:t>
      </w:r>
      <w:proofErr w:type="gramEnd"/>
      <w:r>
        <w:rPr>
          <w:color w:val="222222"/>
          <w:highlight w:val="white"/>
        </w:rPr>
        <w:t xml:space="preserve"> the world</w:t>
      </w:r>
    </w:p>
    <w:p w:rsidR="00FC1602" w:rsidRDefault="00FC1602"/>
    <w:p w:rsidR="00FC1602" w:rsidRDefault="00836FC2">
      <w:r>
        <w:t>Sustainability Symposium (Annual research event, with presentations and displays, spons</w:t>
      </w:r>
      <w:r>
        <w:t>ored by GPSEN at the end of April.)</w:t>
      </w:r>
    </w:p>
    <w:p w:rsidR="00FC1602" w:rsidRDefault="00FC1602">
      <w:pPr>
        <w:pStyle w:val="Heading2"/>
        <w:contextualSpacing w:val="0"/>
      </w:pPr>
      <w:bookmarkStart w:id="4" w:name="h.v0shokwr0ujw" w:colFirst="0" w:colLast="0"/>
      <w:bookmarkEnd w:id="4"/>
    </w:p>
    <w:p w:rsidR="00FC1602" w:rsidRDefault="00836FC2">
      <w:pPr>
        <w:pStyle w:val="Heading2"/>
        <w:contextualSpacing w:val="0"/>
      </w:pPr>
      <w:bookmarkStart w:id="5" w:name="h.ezlxmvbkgmhu" w:colFirst="0" w:colLast="0"/>
      <w:bookmarkEnd w:id="5"/>
      <w:r>
        <w:t>Contacts:</w:t>
      </w:r>
    </w:p>
    <w:p w:rsidR="00FC1602" w:rsidRDefault="00836FC2">
      <w:hyperlink r:id="rId13">
        <w:r>
          <w:rPr>
            <w:color w:val="1155CC"/>
            <w:u w:val="single"/>
          </w:rPr>
          <w:t>Greater Portland Sustainability Education Network (GPSEN)</w:t>
        </w:r>
      </w:hyperlink>
      <w:r>
        <w:t>, aka RCE Greater Portland</w:t>
      </w:r>
      <w:proofErr w:type="gramStart"/>
      <w:r>
        <w:t>-  Coordinator</w:t>
      </w:r>
      <w:proofErr w:type="gramEnd"/>
      <w:r>
        <w:t xml:space="preserve">, Kim Smith </w:t>
      </w:r>
      <w:hyperlink r:id="rId14">
        <w:r>
          <w:rPr>
            <w:color w:val="1155CC"/>
            <w:u w:val="single"/>
          </w:rPr>
          <w:t>kdsmith@pcc.edu</w:t>
        </w:r>
      </w:hyperlink>
    </w:p>
    <w:p w:rsidR="00FC1602" w:rsidRDefault="00FC1602"/>
    <w:p w:rsidR="00FC1602" w:rsidRDefault="00836FC2">
      <w:hyperlink r:id="rId15">
        <w:r>
          <w:rPr>
            <w:color w:val="1155CC"/>
            <w:highlight w:val="white"/>
            <w:u w:val="single"/>
          </w:rPr>
          <w:t>PLACE Program</w:t>
        </w:r>
      </w:hyperlink>
      <w:r>
        <w:rPr>
          <w:color w:val="222222"/>
          <w:highlight w:val="white"/>
        </w:rPr>
        <w:t xml:space="preserve">, Catlin Gabel, George </w:t>
      </w:r>
      <w:proofErr w:type="spellStart"/>
      <w:r>
        <w:rPr>
          <w:color w:val="222222"/>
          <w:highlight w:val="white"/>
        </w:rPr>
        <w:t>Zaninovich</w:t>
      </w:r>
      <w:proofErr w:type="spellEnd"/>
      <w:r>
        <w:rPr>
          <w:color w:val="222222"/>
          <w:highlight w:val="white"/>
        </w:rPr>
        <w:t xml:space="preserve">, </w:t>
      </w:r>
      <w:r>
        <w:rPr>
          <w:color w:val="777777"/>
          <w:highlight w:val="white"/>
        </w:rPr>
        <w:t>zaninovichg@</w:t>
      </w:r>
      <w:hyperlink r:id="rId16">
        <w:r>
          <w:rPr>
            <w:color w:val="1155CC"/>
            <w:highlight w:val="white"/>
            <w:u w:val="single"/>
          </w:rPr>
          <w:t>catlin.edu</w:t>
        </w:r>
      </w:hyperlink>
    </w:p>
    <w:p w:rsidR="00FC1602" w:rsidRDefault="00FC1602"/>
    <w:p w:rsidR="00FC1602" w:rsidRDefault="00836FC2">
      <w:hyperlink r:id="rId17">
        <w:r>
          <w:rPr>
            <w:color w:val="1155CC"/>
            <w:u w:val="single"/>
          </w:rPr>
          <w:t>World Affairs Council/ Young Leaders in Action</w:t>
        </w:r>
      </w:hyperlink>
      <w:r>
        <w:t xml:space="preserve">, </w:t>
      </w:r>
      <w:r>
        <w:rPr>
          <w:highlight w:val="white"/>
        </w:rPr>
        <w:t xml:space="preserve">Andrew Neal at </w:t>
      </w:r>
      <w:r>
        <w:rPr>
          <w:b/>
          <w:color w:val="4572AF"/>
          <w:highlight w:val="white"/>
        </w:rPr>
        <w:t>andrew@worldoregon.org</w:t>
      </w:r>
    </w:p>
    <w:p w:rsidR="00FC1602" w:rsidRDefault="00FC1602"/>
    <w:p w:rsidR="00FC1602" w:rsidRDefault="00FC1602"/>
    <w:p w:rsidR="00FC1602" w:rsidRDefault="00FC1602"/>
    <w:p w:rsidR="00FC1602" w:rsidRDefault="00836FC2">
      <w:pPr>
        <w:pStyle w:val="Heading2"/>
        <w:contextualSpacing w:val="0"/>
      </w:pPr>
      <w:bookmarkStart w:id="6" w:name="h.qkclvs2amhw8" w:colFirst="0" w:colLast="0"/>
      <w:bookmarkEnd w:id="6"/>
      <w:r>
        <w:t xml:space="preserve">Additional Resources and Projects: </w:t>
      </w:r>
    </w:p>
    <w:p w:rsidR="00FC1602" w:rsidRDefault="00836FC2">
      <w:hyperlink r:id="rId18">
        <w:r>
          <w:rPr>
            <w:color w:val="1155CC"/>
            <w:u w:val="single"/>
          </w:rPr>
          <w:t xml:space="preserve">Heroic Imagination Project </w:t>
        </w:r>
      </w:hyperlink>
      <w:r>
        <w:t xml:space="preserve"> (Youth empowerment training wo</w:t>
      </w:r>
      <w:r>
        <w:t>rkshops</w:t>
      </w:r>
      <w:proofErr w:type="gramStart"/>
      <w:r>
        <w:t>)  Sustainability</w:t>
      </w:r>
      <w:proofErr w:type="gramEnd"/>
      <w:r>
        <w:t xml:space="preserve"> trainings being created with GPSEN’s college student network. Once designed, college students can host trainings for Youth Network</w:t>
      </w:r>
    </w:p>
    <w:p w:rsidR="00FC1602" w:rsidRDefault="00FC1602"/>
    <w:p w:rsidR="00FC1602" w:rsidRDefault="00836FC2">
      <w:r>
        <w:t>Networking events</w:t>
      </w:r>
    </w:p>
    <w:p w:rsidR="00FC1602" w:rsidRDefault="00FC1602"/>
    <w:p w:rsidR="00FC1602" w:rsidRDefault="00836FC2">
      <w:r>
        <w:t>Articulation agreements between schools and colleges- transferring of credits, s</w:t>
      </w:r>
      <w:r>
        <w:t>ustainability classes</w:t>
      </w:r>
    </w:p>
    <w:p w:rsidR="00FC1602" w:rsidRDefault="00FC1602"/>
    <w:p w:rsidR="00FC1602" w:rsidRDefault="00836FC2">
      <w:r>
        <w:t xml:space="preserve">We could work with local governments and help implement initiatives, as well as receive funding. </w:t>
      </w:r>
    </w:p>
    <w:p w:rsidR="00FC1602" w:rsidRDefault="00FC1602"/>
    <w:p w:rsidR="00FC1602" w:rsidRDefault="00FC1602"/>
    <w:sectPr w:rsidR="00FC16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87E5B"/>
    <w:multiLevelType w:val="multilevel"/>
    <w:tmpl w:val="74CAED3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02"/>
    <w:rsid w:val="00836FC2"/>
    <w:rsid w:val="00F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93CA2E-1804-4E36-BEA7-BF03E1CC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rapidsrce.org/vyc2014/" TargetMode="External"/><Relationship Id="rId13" Type="http://schemas.openxmlformats.org/officeDocument/2006/relationships/hyperlink" Target="http://gpsen.org/" TargetMode="External"/><Relationship Id="rId18" Type="http://schemas.openxmlformats.org/officeDocument/2006/relationships/hyperlink" Target="http://heroicimagination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tlin.edu/" TargetMode="External"/><Relationship Id="rId12" Type="http://schemas.openxmlformats.org/officeDocument/2006/relationships/hyperlink" Target="http://www.rce-network.org/portal/rces-worldwide" TargetMode="External"/><Relationship Id="rId17" Type="http://schemas.openxmlformats.org/officeDocument/2006/relationships/hyperlink" Target="http://worldoregon.org/news/education/young-leaders-in-action-a-new-opportunity-for-portland-teens" TargetMode="External"/><Relationship Id="rId2" Type="http://schemas.openxmlformats.org/officeDocument/2006/relationships/styles" Target="styles.xml"/><Relationship Id="rId16" Type="http://schemas.openxmlformats.org/officeDocument/2006/relationships/hyperlink" Target="http://catlin.ed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nesdoc.unesco.org/images/0023/002305/230514e.pdf" TargetMode="External"/><Relationship Id="rId11" Type="http://schemas.openxmlformats.org/officeDocument/2006/relationships/hyperlink" Target="http://www.handsonportland.org/" TargetMode="External"/><Relationship Id="rId5" Type="http://schemas.openxmlformats.org/officeDocument/2006/relationships/hyperlink" Target="https://sustainabledevelopment.un.org/topics" TargetMode="External"/><Relationship Id="rId15" Type="http://schemas.openxmlformats.org/officeDocument/2006/relationships/hyperlink" Target="http://www.catlin.edu/page.cfm?p=629" TargetMode="External"/><Relationship Id="rId10" Type="http://schemas.openxmlformats.org/officeDocument/2006/relationships/hyperlink" Target="http://www.handsonportland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ndrapidsrce.org/vyc2014/" TargetMode="External"/><Relationship Id="rId14" Type="http://schemas.openxmlformats.org/officeDocument/2006/relationships/hyperlink" Target="mailto:kdsmith@p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dcterms:created xsi:type="dcterms:W3CDTF">2015-11-09T22:48:00Z</dcterms:created>
  <dcterms:modified xsi:type="dcterms:W3CDTF">2015-11-09T22:48:00Z</dcterms:modified>
</cp:coreProperties>
</file>